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C2C4" w14:textId="77777777" w:rsidR="00894573" w:rsidRDefault="00894573" w:rsidP="0070625C">
      <w:pPr>
        <w:tabs>
          <w:tab w:val="left" w:pos="5055"/>
        </w:tabs>
        <w:jc w:val="center"/>
        <w:rPr>
          <w:rFonts w:asciiTheme="majorHAnsi" w:hAnsiTheme="majorHAnsi"/>
          <w:b/>
        </w:rPr>
      </w:pPr>
    </w:p>
    <w:p w14:paraId="6BA093B8" w14:textId="77777777" w:rsidR="00894573" w:rsidRDefault="00894573" w:rsidP="0070625C">
      <w:pPr>
        <w:tabs>
          <w:tab w:val="left" w:pos="5055"/>
        </w:tabs>
        <w:jc w:val="center"/>
        <w:rPr>
          <w:rFonts w:asciiTheme="majorHAnsi" w:hAnsiTheme="majorHAnsi"/>
          <w:b/>
        </w:rPr>
      </w:pPr>
    </w:p>
    <w:p w14:paraId="0A4FF4BB" w14:textId="77777777" w:rsidR="00894573" w:rsidRDefault="00894573" w:rsidP="0070625C">
      <w:pPr>
        <w:tabs>
          <w:tab w:val="left" w:pos="5055"/>
        </w:tabs>
        <w:jc w:val="center"/>
        <w:rPr>
          <w:rFonts w:asciiTheme="majorHAnsi" w:hAnsiTheme="majorHAnsi"/>
          <w:b/>
        </w:rPr>
      </w:pPr>
    </w:p>
    <w:p w14:paraId="386C704B" w14:textId="77777777" w:rsidR="00894573" w:rsidRDefault="00894573" w:rsidP="0070625C">
      <w:pPr>
        <w:tabs>
          <w:tab w:val="left" w:pos="5055"/>
        </w:tabs>
        <w:jc w:val="center"/>
        <w:rPr>
          <w:rFonts w:asciiTheme="majorHAnsi" w:hAnsiTheme="majorHAnsi"/>
          <w:b/>
        </w:rPr>
      </w:pPr>
    </w:p>
    <w:p w14:paraId="331CB63A" w14:textId="77777777" w:rsidR="00894573" w:rsidRDefault="00894573" w:rsidP="0070625C">
      <w:pPr>
        <w:tabs>
          <w:tab w:val="left" w:pos="5055"/>
        </w:tabs>
        <w:jc w:val="center"/>
        <w:rPr>
          <w:rFonts w:asciiTheme="majorHAnsi" w:hAnsiTheme="majorHAnsi"/>
          <w:b/>
        </w:rPr>
      </w:pPr>
    </w:p>
    <w:p w14:paraId="6F87A5C3" w14:textId="77777777" w:rsidR="00894573" w:rsidRDefault="00894573" w:rsidP="0070625C">
      <w:pPr>
        <w:tabs>
          <w:tab w:val="left" w:pos="5055"/>
        </w:tabs>
        <w:jc w:val="center"/>
        <w:rPr>
          <w:rFonts w:asciiTheme="majorHAnsi" w:hAnsiTheme="majorHAnsi"/>
          <w:b/>
        </w:rPr>
      </w:pPr>
    </w:p>
    <w:p w14:paraId="41EF09C0" w14:textId="77777777" w:rsidR="00894573" w:rsidRDefault="00894573" w:rsidP="0070625C">
      <w:pPr>
        <w:tabs>
          <w:tab w:val="left" w:pos="5055"/>
        </w:tabs>
        <w:jc w:val="center"/>
        <w:rPr>
          <w:rFonts w:asciiTheme="majorHAnsi" w:hAnsiTheme="majorHAnsi"/>
          <w:b/>
        </w:rPr>
      </w:pPr>
    </w:p>
    <w:p w14:paraId="0A55D169" w14:textId="77777777" w:rsidR="00894573" w:rsidRDefault="00894573" w:rsidP="0070625C">
      <w:pPr>
        <w:tabs>
          <w:tab w:val="left" w:pos="5055"/>
        </w:tabs>
        <w:jc w:val="center"/>
        <w:rPr>
          <w:rFonts w:asciiTheme="majorHAnsi" w:hAnsiTheme="majorHAnsi"/>
          <w:b/>
        </w:rPr>
      </w:pPr>
    </w:p>
    <w:p w14:paraId="194F67A3" w14:textId="77777777" w:rsidR="00894573" w:rsidRDefault="00894573" w:rsidP="0070625C">
      <w:pPr>
        <w:tabs>
          <w:tab w:val="left" w:pos="5055"/>
        </w:tabs>
        <w:jc w:val="center"/>
        <w:rPr>
          <w:rFonts w:asciiTheme="majorHAnsi" w:hAnsiTheme="majorHAnsi"/>
          <w:b/>
        </w:rPr>
      </w:pPr>
      <w:bookmarkStart w:id="0" w:name="_GoBack"/>
      <w:bookmarkEnd w:id="0"/>
    </w:p>
    <w:p w14:paraId="16479E6D" w14:textId="77777777" w:rsidR="00894573" w:rsidRDefault="00894573" w:rsidP="0070625C">
      <w:pPr>
        <w:tabs>
          <w:tab w:val="left" w:pos="5055"/>
        </w:tabs>
        <w:jc w:val="center"/>
        <w:rPr>
          <w:rFonts w:asciiTheme="majorHAnsi" w:hAnsiTheme="majorHAnsi"/>
          <w:b/>
        </w:rPr>
      </w:pPr>
    </w:p>
    <w:p w14:paraId="549576A4" w14:textId="77777777" w:rsidR="00894573" w:rsidRDefault="00894573" w:rsidP="0070625C">
      <w:pPr>
        <w:tabs>
          <w:tab w:val="left" w:pos="5055"/>
        </w:tabs>
        <w:jc w:val="center"/>
        <w:rPr>
          <w:rFonts w:asciiTheme="majorHAnsi" w:hAnsiTheme="majorHAnsi"/>
          <w:b/>
        </w:rPr>
      </w:pPr>
    </w:p>
    <w:p w14:paraId="39E17BC0" w14:textId="77777777" w:rsidR="0035573F" w:rsidRPr="00274628" w:rsidRDefault="0035573F" w:rsidP="0070625C">
      <w:pPr>
        <w:tabs>
          <w:tab w:val="left" w:pos="5055"/>
        </w:tabs>
        <w:jc w:val="center"/>
        <w:rPr>
          <w:rFonts w:asciiTheme="majorHAnsi" w:hAnsiTheme="majorHAnsi"/>
          <w:b/>
        </w:rPr>
      </w:pPr>
      <w:r w:rsidRPr="00274628">
        <w:rPr>
          <w:rFonts w:asciiTheme="majorHAnsi" w:hAnsiTheme="majorHAnsi"/>
          <w:b/>
        </w:rPr>
        <w:t>Developing Your Portfolio</w:t>
      </w:r>
      <w:r w:rsidR="005A6F7E" w:rsidRPr="00274628">
        <w:rPr>
          <w:rFonts w:asciiTheme="majorHAnsi" w:hAnsiTheme="majorHAnsi"/>
          <w:b/>
        </w:rPr>
        <w:t>:</w:t>
      </w:r>
    </w:p>
    <w:p w14:paraId="1A553CD5" w14:textId="77777777" w:rsidR="005A6F7E" w:rsidRPr="00274628" w:rsidRDefault="00AE6926" w:rsidP="0070625C">
      <w:pPr>
        <w:jc w:val="center"/>
        <w:rPr>
          <w:rFonts w:asciiTheme="majorHAnsi" w:hAnsiTheme="majorHAnsi"/>
          <w:b/>
        </w:rPr>
      </w:pPr>
      <w:r w:rsidRPr="00274628">
        <w:rPr>
          <w:rFonts w:asciiTheme="majorHAnsi" w:hAnsiTheme="majorHAnsi"/>
          <w:b/>
        </w:rPr>
        <w:t>A Handbook for Undergraduate Students</w:t>
      </w:r>
      <w:r w:rsidR="000F06EF" w:rsidRPr="00274628">
        <w:rPr>
          <w:rFonts w:asciiTheme="majorHAnsi" w:hAnsiTheme="majorHAnsi"/>
          <w:b/>
        </w:rPr>
        <w:t xml:space="preserve"> in PreK-4 or 4-8 Majors</w:t>
      </w:r>
    </w:p>
    <w:p w14:paraId="530B872D" w14:textId="77777777" w:rsidR="00B44D48" w:rsidRPr="00274628" w:rsidRDefault="00665AA4" w:rsidP="0070625C">
      <w:pPr>
        <w:jc w:val="center"/>
        <w:rPr>
          <w:rFonts w:asciiTheme="majorHAnsi" w:hAnsiTheme="majorHAnsi"/>
          <w:b/>
        </w:rPr>
      </w:pPr>
      <w:r w:rsidRPr="00274628">
        <w:rPr>
          <w:rFonts w:asciiTheme="majorHAnsi" w:hAnsiTheme="majorHAnsi"/>
          <w:b/>
        </w:rPr>
        <w:t>Fall</w:t>
      </w:r>
      <w:r w:rsidR="002972CB" w:rsidRPr="00274628">
        <w:rPr>
          <w:rFonts w:asciiTheme="majorHAnsi" w:hAnsiTheme="majorHAnsi"/>
          <w:b/>
        </w:rPr>
        <w:t xml:space="preserve"> 2017</w:t>
      </w:r>
    </w:p>
    <w:p w14:paraId="7C4DB458" w14:textId="77777777" w:rsidR="00F5611E" w:rsidRDefault="00F5611E" w:rsidP="0070625C">
      <w:pPr>
        <w:rPr>
          <w:rFonts w:asciiTheme="majorHAnsi" w:hAnsiTheme="majorHAnsi"/>
        </w:rPr>
      </w:pPr>
    </w:p>
    <w:p w14:paraId="4B882325" w14:textId="77777777" w:rsidR="00A21F59" w:rsidRDefault="00A21F59" w:rsidP="0070625C">
      <w:pPr>
        <w:rPr>
          <w:rFonts w:asciiTheme="majorHAnsi" w:hAnsiTheme="majorHAnsi"/>
        </w:rPr>
      </w:pPr>
    </w:p>
    <w:p w14:paraId="40B920B4" w14:textId="77777777" w:rsidR="00A21F59" w:rsidRDefault="00A21F59" w:rsidP="0070625C">
      <w:pPr>
        <w:rPr>
          <w:rFonts w:asciiTheme="majorHAnsi" w:hAnsiTheme="majorHAnsi"/>
        </w:rPr>
      </w:pPr>
    </w:p>
    <w:p w14:paraId="19286033" w14:textId="77777777" w:rsidR="00A21F59" w:rsidRPr="00274628" w:rsidRDefault="00A21F59" w:rsidP="0070625C">
      <w:pPr>
        <w:rPr>
          <w:rFonts w:asciiTheme="majorHAnsi" w:hAnsiTheme="majorHAnsi"/>
        </w:rPr>
      </w:pPr>
    </w:p>
    <w:p w14:paraId="56797238" w14:textId="12DEC1CC" w:rsidR="00F5611E" w:rsidRDefault="001B74A0" w:rsidP="002139FE">
      <w:pPr>
        <w:jc w:val="center"/>
        <w:rPr>
          <w:rFonts w:asciiTheme="majorHAnsi" w:hAnsiTheme="majorHAnsi"/>
        </w:rPr>
      </w:pPr>
      <w:r>
        <w:rPr>
          <w:rFonts w:asciiTheme="majorHAnsi" w:hAnsiTheme="majorHAnsi"/>
        </w:rPr>
        <w:t>Compiled by members of the COEHS Oversight Committee</w:t>
      </w:r>
    </w:p>
    <w:p w14:paraId="5123E6F0" w14:textId="101C3E4A" w:rsidR="002139FE" w:rsidRDefault="002139FE" w:rsidP="002139FE">
      <w:pPr>
        <w:jc w:val="center"/>
        <w:rPr>
          <w:rFonts w:asciiTheme="majorHAnsi" w:hAnsiTheme="majorHAnsi"/>
        </w:rPr>
      </w:pPr>
      <w:r>
        <w:rPr>
          <w:rFonts w:asciiTheme="majorHAnsi" w:hAnsiTheme="majorHAnsi"/>
        </w:rPr>
        <w:t>Dr. Holly Diehl</w:t>
      </w:r>
    </w:p>
    <w:p w14:paraId="09940F51" w14:textId="40510131" w:rsidR="002139FE" w:rsidRDefault="002139FE" w:rsidP="002139FE">
      <w:pPr>
        <w:jc w:val="center"/>
        <w:rPr>
          <w:rFonts w:asciiTheme="majorHAnsi" w:hAnsiTheme="majorHAnsi"/>
        </w:rPr>
      </w:pPr>
      <w:r>
        <w:rPr>
          <w:rFonts w:asciiTheme="majorHAnsi" w:hAnsiTheme="majorHAnsi"/>
        </w:rPr>
        <w:t>Dr. Connie Monroe</w:t>
      </w:r>
    </w:p>
    <w:p w14:paraId="268E68A3" w14:textId="7E262F17" w:rsidR="002139FE" w:rsidRDefault="002139FE" w:rsidP="002139FE">
      <w:pPr>
        <w:jc w:val="center"/>
        <w:rPr>
          <w:rFonts w:asciiTheme="majorHAnsi" w:hAnsiTheme="majorHAnsi"/>
        </w:rPr>
      </w:pPr>
      <w:r>
        <w:rPr>
          <w:rFonts w:asciiTheme="majorHAnsi" w:hAnsiTheme="majorHAnsi"/>
        </w:rPr>
        <w:t>Dr. Diane Nettles</w:t>
      </w:r>
    </w:p>
    <w:p w14:paraId="7EA795AE" w14:textId="77777777" w:rsidR="002139FE" w:rsidRDefault="002139FE" w:rsidP="002139FE">
      <w:pPr>
        <w:jc w:val="center"/>
        <w:rPr>
          <w:rFonts w:asciiTheme="majorHAnsi" w:hAnsiTheme="majorHAnsi"/>
        </w:rPr>
      </w:pPr>
    </w:p>
    <w:p w14:paraId="19E9815D" w14:textId="77777777" w:rsidR="002139FE" w:rsidRPr="00274628" w:rsidRDefault="002139FE" w:rsidP="002139FE">
      <w:pPr>
        <w:jc w:val="center"/>
        <w:rPr>
          <w:rFonts w:asciiTheme="majorHAnsi" w:hAnsiTheme="majorHAnsi"/>
        </w:rPr>
      </w:pPr>
    </w:p>
    <w:p w14:paraId="371652A4" w14:textId="6715B325" w:rsidR="002139FE" w:rsidRDefault="002139FE" w:rsidP="00AE6926">
      <w:pPr>
        <w:rPr>
          <w:rFonts w:asciiTheme="majorHAnsi" w:hAnsiTheme="majorHAnsi"/>
        </w:rPr>
      </w:pPr>
      <w:r>
        <w:rPr>
          <w:rFonts w:asciiTheme="majorHAnsi" w:hAnsiTheme="majorHAnsi"/>
        </w:rPr>
        <w:br w:type="page"/>
      </w:r>
    </w:p>
    <w:p w14:paraId="46866DEE" w14:textId="77777777" w:rsidR="00F5611E" w:rsidRPr="00274628" w:rsidRDefault="00F5611E" w:rsidP="00AE6926">
      <w:pPr>
        <w:rPr>
          <w:rFonts w:asciiTheme="majorHAnsi" w:hAnsiTheme="majorHAnsi"/>
        </w:rPr>
      </w:pPr>
    </w:p>
    <w:p w14:paraId="7C2FB2DD" w14:textId="6E6A7EBD" w:rsidR="00171797" w:rsidRPr="00274628" w:rsidRDefault="00D837F7" w:rsidP="00AE6926">
      <w:pPr>
        <w:rPr>
          <w:rFonts w:asciiTheme="majorHAnsi" w:hAnsiTheme="majorHAnsi"/>
        </w:rPr>
      </w:pPr>
      <w:r w:rsidRPr="00274628">
        <w:rPr>
          <w:rFonts w:asciiTheme="majorHAnsi" w:hAnsiTheme="majorHAnsi"/>
        </w:rPr>
        <w:t>Important notes:</w:t>
      </w:r>
    </w:p>
    <w:p w14:paraId="4CEDCFE8" w14:textId="77777777" w:rsidR="00171797" w:rsidRPr="00274628" w:rsidRDefault="00171797" w:rsidP="00AE6926">
      <w:pPr>
        <w:rPr>
          <w:rFonts w:asciiTheme="majorHAnsi" w:hAnsiTheme="majorHAnsi"/>
        </w:rPr>
      </w:pPr>
    </w:p>
    <w:p w14:paraId="6E6D3577" w14:textId="77777777" w:rsidR="00F5611E" w:rsidRPr="00274628" w:rsidRDefault="00F5611E" w:rsidP="00D837F7">
      <w:pPr>
        <w:pStyle w:val="ListParagraph"/>
        <w:numPr>
          <w:ilvl w:val="0"/>
          <w:numId w:val="25"/>
        </w:numPr>
        <w:rPr>
          <w:rFonts w:asciiTheme="majorHAnsi" w:hAnsiTheme="majorHAnsi"/>
        </w:rPr>
      </w:pPr>
      <w:r w:rsidRPr="00274628">
        <w:rPr>
          <w:rFonts w:asciiTheme="majorHAnsi" w:hAnsiTheme="majorHAnsi"/>
        </w:rPr>
        <w:t xml:space="preserve">Please read carefully and refer to the </w:t>
      </w:r>
      <w:r w:rsidRPr="00274628">
        <w:rPr>
          <w:rFonts w:asciiTheme="majorHAnsi" w:hAnsiTheme="majorHAnsi"/>
          <w:i/>
        </w:rPr>
        <w:t xml:space="preserve">Teacher Education Program Student Handbook </w:t>
      </w:r>
      <w:r w:rsidRPr="00274628">
        <w:rPr>
          <w:rFonts w:asciiTheme="majorHAnsi" w:hAnsiTheme="majorHAnsi"/>
        </w:rPr>
        <w:t>for furth</w:t>
      </w:r>
      <w:r w:rsidR="000F06EF" w:rsidRPr="00274628">
        <w:rPr>
          <w:rFonts w:asciiTheme="majorHAnsi" w:hAnsiTheme="majorHAnsi"/>
        </w:rPr>
        <w:t>er information.</w:t>
      </w:r>
    </w:p>
    <w:p w14:paraId="58FDE5C9" w14:textId="77777777" w:rsidR="00D837F7" w:rsidRPr="00274628" w:rsidRDefault="00D837F7" w:rsidP="00F5611E">
      <w:pPr>
        <w:jc w:val="center"/>
        <w:rPr>
          <w:rFonts w:asciiTheme="majorHAnsi" w:hAnsiTheme="majorHAnsi"/>
        </w:rPr>
      </w:pPr>
    </w:p>
    <w:p w14:paraId="1F653074" w14:textId="77777777" w:rsidR="00D837F7" w:rsidRPr="00274628" w:rsidRDefault="00D837F7" w:rsidP="00F5611E">
      <w:pPr>
        <w:jc w:val="center"/>
        <w:rPr>
          <w:rFonts w:asciiTheme="majorHAnsi" w:hAnsiTheme="majorHAnsi"/>
        </w:rPr>
      </w:pPr>
    </w:p>
    <w:p w14:paraId="0800A337" w14:textId="0F42A8D7" w:rsidR="00D837F7" w:rsidRPr="00274628" w:rsidRDefault="00D837F7" w:rsidP="00D837F7">
      <w:pPr>
        <w:pStyle w:val="ListParagraph"/>
        <w:numPr>
          <w:ilvl w:val="0"/>
          <w:numId w:val="25"/>
        </w:numPr>
        <w:rPr>
          <w:rFonts w:asciiTheme="majorHAnsi" w:hAnsiTheme="majorHAnsi"/>
        </w:rPr>
      </w:pPr>
      <w:r w:rsidRPr="00274628">
        <w:rPr>
          <w:rFonts w:asciiTheme="majorHAnsi" w:hAnsiTheme="majorHAnsi"/>
        </w:rPr>
        <w:t>There are other requirements due the semester before you student teach.  These requirements can be found on the College of Education website and in that handbook under, “Recommendation for Student Teaching.”  The purpose of this handbook is only to explain the portfolio process.</w:t>
      </w:r>
    </w:p>
    <w:p w14:paraId="1B823CFD" w14:textId="77777777" w:rsidR="00D837F7" w:rsidRPr="00274628" w:rsidRDefault="00D837F7" w:rsidP="00D837F7">
      <w:pPr>
        <w:rPr>
          <w:rFonts w:asciiTheme="majorHAnsi" w:hAnsiTheme="majorHAnsi"/>
        </w:rPr>
      </w:pPr>
    </w:p>
    <w:p w14:paraId="37BC6BB8" w14:textId="77777777" w:rsidR="00D837F7" w:rsidRPr="00274628" w:rsidRDefault="00D837F7" w:rsidP="00D837F7">
      <w:pPr>
        <w:rPr>
          <w:rFonts w:asciiTheme="majorHAnsi" w:hAnsiTheme="majorHAnsi"/>
        </w:rPr>
      </w:pPr>
    </w:p>
    <w:p w14:paraId="527D3820" w14:textId="2E3414FC" w:rsidR="00D837F7" w:rsidRPr="00274628" w:rsidRDefault="00D837F7" w:rsidP="00D837F7">
      <w:pPr>
        <w:pStyle w:val="ListParagraph"/>
        <w:numPr>
          <w:ilvl w:val="0"/>
          <w:numId w:val="25"/>
        </w:numPr>
        <w:rPr>
          <w:rFonts w:asciiTheme="majorHAnsi" w:hAnsiTheme="majorHAnsi"/>
        </w:rPr>
      </w:pPr>
      <w:r w:rsidRPr="00274628">
        <w:rPr>
          <w:rFonts w:asciiTheme="majorHAnsi" w:hAnsiTheme="majorHAnsi"/>
        </w:rPr>
        <w:t>Please note that</w:t>
      </w:r>
      <w:r w:rsidR="002139FE">
        <w:rPr>
          <w:rFonts w:asciiTheme="majorHAnsi" w:hAnsiTheme="majorHAnsi"/>
        </w:rPr>
        <w:t>, in the Childhood Education Department,</w:t>
      </w:r>
      <w:r w:rsidRPr="00274628">
        <w:rPr>
          <w:rFonts w:asciiTheme="majorHAnsi" w:hAnsiTheme="majorHAnsi"/>
        </w:rPr>
        <w:t xml:space="preserve"> the only portfolio you will be responsible for is the CALU Common Portfolio or the new CALU Professional Portfolio.  You are not required to have a separate portfolio for NAEYC (preK-4) or AMLE (4-8). </w:t>
      </w:r>
    </w:p>
    <w:p w14:paraId="7517EFAE" w14:textId="77777777" w:rsidR="002139FE" w:rsidRDefault="002139FE" w:rsidP="00F5611E">
      <w:pPr>
        <w:jc w:val="center"/>
        <w:rPr>
          <w:rFonts w:asciiTheme="majorHAnsi" w:hAnsiTheme="majorHAnsi"/>
          <w:b/>
        </w:rPr>
      </w:pPr>
    </w:p>
    <w:p w14:paraId="3252E990" w14:textId="77777777" w:rsidR="002139FE" w:rsidRDefault="002139FE" w:rsidP="00F5611E">
      <w:pPr>
        <w:jc w:val="center"/>
        <w:rPr>
          <w:rFonts w:asciiTheme="majorHAnsi" w:hAnsiTheme="majorHAnsi"/>
          <w:b/>
        </w:rPr>
      </w:pPr>
    </w:p>
    <w:p w14:paraId="31D6FCD3" w14:textId="77777777" w:rsidR="002139FE" w:rsidRDefault="002139FE" w:rsidP="00F5611E">
      <w:pPr>
        <w:jc w:val="center"/>
        <w:rPr>
          <w:rFonts w:asciiTheme="majorHAnsi" w:hAnsiTheme="majorHAnsi"/>
          <w:b/>
        </w:rPr>
      </w:pPr>
    </w:p>
    <w:p w14:paraId="1FADF762" w14:textId="77777777" w:rsidR="002139FE" w:rsidRDefault="002139FE" w:rsidP="00F5611E">
      <w:pPr>
        <w:jc w:val="center"/>
        <w:rPr>
          <w:rFonts w:asciiTheme="majorHAnsi" w:hAnsiTheme="majorHAnsi"/>
          <w:b/>
        </w:rPr>
      </w:pPr>
    </w:p>
    <w:p w14:paraId="6FF81E13" w14:textId="77777777" w:rsidR="002139FE" w:rsidRDefault="002139FE" w:rsidP="00F5611E">
      <w:pPr>
        <w:jc w:val="center"/>
        <w:rPr>
          <w:rFonts w:asciiTheme="majorHAnsi" w:hAnsiTheme="majorHAnsi"/>
          <w:b/>
        </w:rPr>
      </w:pPr>
    </w:p>
    <w:p w14:paraId="1CA6B6F1" w14:textId="77777777" w:rsidR="002139FE" w:rsidRDefault="002139FE" w:rsidP="00F5611E">
      <w:pPr>
        <w:jc w:val="center"/>
        <w:rPr>
          <w:rFonts w:asciiTheme="majorHAnsi" w:hAnsiTheme="majorHAnsi"/>
          <w:b/>
        </w:rPr>
      </w:pPr>
    </w:p>
    <w:p w14:paraId="59D1E7F0" w14:textId="77777777" w:rsidR="00D837F7" w:rsidRPr="00274628" w:rsidRDefault="00D837F7" w:rsidP="002139FE">
      <w:pPr>
        <w:rPr>
          <w:rFonts w:asciiTheme="majorHAnsi" w:hAnsiTheme="majorHAnsi"/>
          <w:b/>
        </w:rPr>
      </w:pPr>
      <w:r w:rsidRPr="00274628">
        <w:rPr>
          <w:rFonts w:asciiTheme="majorHAnsi" w:hAnsiTheme="majorHAnsi"/>
          <w:b/>
        </w:rPr>
        <w:br w:type="page"/>
      </w:r>
    </w:p>
    <w:p w14:paraId="2D0BC37F" w14:textId="19652F3D" w:rsidR="00F5611E" w:rsidRPr="00274628" w:rsidRDefault="00F5611E" w:rsidP="00F5611E">
      <w:pPr>
        <w:jc w:val="center"/>
        <w:rPr>
          <w:rFonts w:asciiTheme="majorHAnsi" w:hAnsiTheme="majorHAnsi"/>
          <w:b/>
        </w:rPr>
      </w:pPr>
      <w:r w:rsidRPr="00274628">
        <w:rPr>
          <w:rFonts w:asciiTheme="majorHAnsi" w:hAnsiTheme="majorHAnsi"/>
          <w:b/>
        </w:rPr>
        <w:t>Overview</w:t>
      </w:r>
    </w:p>
    <w:p w14:paraId="37579A55" w14:textId="77777777" w:rsidR="00F5611E" w:rsidRPr="00274628" w:rsidRDefault="00F5611E" w:rsidP="00F5611E">
      <w:pPr>
        <w:jc w:val="center"/>
        <w:rPr>
          <w:rFonts w:asciiTheme="majorHAnsi" w:hAnsiTheme="majorHAnsi"/>
        </w:rPr>
      </w:pPr>
    </w:p>
    <w:p w14:paraId="36C87563" w14:textId="77777777" w:rsidR="0035573F" w:rsidRPr="00274628" w:rsidRDefault="0035573F" w:rsidP="0035573F">
      <w:pPr>
        <w:rPr>
          <w:rFonts w:asciiTheme="majorHAnsi" w:hAnsiTheme="majorHAnsi"/>
        </w:rPr>
      </w:pPr>
      <w:r w:rsidRPr="00274628">
        <w:rPr>
          <w:rFonts w:asciiTheme="majorHAnsi" w:hAnsiTheme="majorHAnsi"/>
          <w:b/>
        </w:rPr>
        <w:t>What is the purpose of portfolio assessment?</w:t>
      </w:r>
    </w:p>
    <w:p w14:paraId="434C2DE2" w14:textId="77777777" w:rsidR="0035573F" w:rsidRPr="00274628" w:rsidRDefault="0035573F" w:rsidP="0035573F">
      <w:pPr>
        <w:rPr>
          <w:rFonts w:asciiTheme="majorHAnsi" w:hAnsiTheme="majorHAnsi"/>
          <w:b/>
        </w:rPr>
      </w:pPr>
    </w:p>
    <w:p w14:paraId="5C89058D" w14:textId="77777777" w:rsidR="00A91D79" w:rsidRPr="00274628" w:rsidRDefault="0035573F" w:rsidP="00A91D79">
      <w:pPr>
        <w:rPr>
          <w:rFonts w:asciiTheme="majorHAnsi" w:hAnsiTheme="majorHAnsi" w:cs="Verdana"/>
        </w:rPr>
      </w:pPr>
      <w:r w:rsidRPr="00274628">
        <w:rPr>
          <w:rFonts w:asciiTheme="majorHAnsi" w:hAnsiTheme="majorHAnsi" w:cs="Verdana"/>
        </w:rPr>
        <w:t>Many professionals create an ongoing portfolio—artists, corporate executives, and teachers.  The purpose of a portfolio is to showcase you</w:t>
      </w:r>
      <w:r w:rsidR="00E558B4" w:rsidRPr="00274628">
        <w:rPr>
          <w:rFonts w:asciiTheme="majorHAnsi" w:hAnsiTheme="majorHAnsi" w:cs="Verdana"/>
        </w:rPr>
        <w:t>r</w:t>
      </w:r>
      <w:r w:rsidRPr="00274628">
        <w:rPr>
          <w:rFonts w:asciiTheme="majorHAnsi" w:hAnsiTheme="majorHAnsi" w:cs="Verdana"/>
        </w:rPr>
        <w:t xml:space="preserve"> strengths, abilities, and accomplishments.  In general, portfolios are usually organized around common standards, based on what the experts </w:t>
      </w:r>
      <w:r w:rsidR="0000565B" w:rsidRPr="00274628">
        <w:rPr>
          <w:rFonts w:asciiTheme="majorHAnsi" w:hAnsiTheme="majorHAnsi" w:cs="Verdana"/>
        </w:rPr>
        <w:t>of the field say are important</w:t>
      </w:r>
      <w:r w:rsidR="00872768" w:rsidRPr="00274628">
        <w:rPr>
          <w:rFonts w:asciiTheme="majorHAnsi" w:hAnsiTheme="majorHAnsi" w:cs="Verdana"/>
        </w:rPr>
        <w:t>.</w:t>
      </w:r>
      <w:r w:rsidR="00A91D79" w:rsidRPr="00274628">
        <w:rPr>
          <w:rFonts w:asciiTheme="majorHAnsi" w:hAnsiTheme="majorHAnsi" w:cs="Verdana"/>
        </w:rPr>
        <w:t xml:space="preserve">  In other words, it provides documentation and eviden</w:t>
      </w:r>
      <w:r w:rsidR="00665AA4" w:rsidRPr="00274628">
        <w:rPr>
          <w:rFonts w:asciiTheme="majorHAnsi" w:hAnsiTheme="majorHAnsi" w:cs="Verdana"/>
        </w:rPr>
        <w:t xml:space="preserve">ce that you have achieved the </w:t>
      </w:r>
      <w:r w:rsidR="00A91D79" w:rsidRPr="00274628">
        <w:rPr>
          <w:rFonts w:asciiTheme="majorHAnsi" w:hAnsiTheme="majorHAnsi" w:cs="Verdana"/>
        </w:rPr>
        <w:t xml:space="preserve">competencies of beginning teachers as described by the CALU </w:t>
      </w:r>
      <w:r w:rsidR="00ED363E" w:rsidRPr="00274628">
        <w:rPr>
          <w:rFonts w:asciiTheme="majorHAnsi" w:hAnsiTheme="majorHAnsi" w:cs="Verdana"/>
        </w:rPr>
        <w:t>Conceptual Framework, as well as those set by your area of certification.</w:t>
      </w:r>
    </w:p>
    <w:p w14:paraId="0FA6D2E2" w14:textId="77777777" w:rsidR="002301FF" w:rsidRPr="00274628" w:rsidRDefault="00664F51" w:rsidP="0035573F">
      <w:pPr>
        <w:rPr>
          <w:rFonts w:asciiTheme="majorHAnsi" w:hAnsiTheme="majorHAnsi" w:cs="Verdana"/>
        </w:rPr>
      </w:pPr>
      <w:r w:rsidRPr="00274628">
        <w:rPr>
          <w:rFonts w:asciiTheme="majorHAnsi" w:hAnsiTheme="majorHAnsi" w:cs="Verdana"/>
        </w:rPr>
        <w:t xml:space="preserve">  </w:t>
      </w:r>
    </w:p>
    <w:p w14:paraId="0DF4E7B8" w14:textId="77777777" w:rsidR="002301FF" w:rsidRPr="00274628" w:rsidRDefault="00ED363E" w:rsidP="002301FF">
      <w:pPr>
        <w:rPr>
          <w:rFonts w:asciiTheme="majorHAnsi" w:hAnsiTheme="majorHAnsi" w:cs="Verdana"/>
        </w:rPr>
      </w:pPr>
      <w:r w:rsidRPr="00274628">
        <w:rPr>
          <w:rFonts w:asciiTheme="majorHAnsi" w:hAnsiTheme="majorHAnsi" w:cs="Verdana"/>
        </w:rPr>
        <w:t>In general, y</w:t>
      </w:r>
      <w:r w:rsidR="002301FF" w:rsidRPr="00274628">
        <w:rPr>
          <w:rFonts w:asciiTheme="majorHAnsi" w:hAnsiTheme="majorHAnsi" w:cs="Verdana"/>
        </w:rPr>
        <w:t xml:space="preserve">our portfolio provides you with the opportunity to synthesize your learning from course assignments </w:t>
      </w:r>
      <w:r w:rsidR="00E558B4" w:rsidRPr="00274628">
        <w:rPr>
          <w:rFonts w:asciiTheme="majorHAnsi" w:hAnsiTheme="majorHAnsi" w:cs="Verdana"/>
        </w:rPr>
        <w:t xml:space="preserve">and other experiences </w:t>
      </w:r>
      <w:r w:rsidR="002301FF" w:rsidRPr="00274628">
        <w:rPr>
          <w:rFonts w:asciiTheme="majorHAnsi" w:hAnsiTheme="majorHAnsi" w:cs="Verdana"/>
        </w:rPr>
        <w:t>and evaluate how these assignments help you achieve proficiency in each of the principles and standards.  The portfolio also provides you the opportunity to make the case to CALU faculty that you have attained the teaching knowledge, skills and dispositions expected of beginning teachers at different checkpoints.  Learning to teach is a complex process and the portfolio provides the opportunity to evaluate and document your growing teaching skills.</w:t>
      </w:r>
    </w:p>
    <w:p w14:paraId="076A397E" w14:textId="77777777" w:rsidR="002301FF" w:rsidRPr="00274628" w:rsidRDefault="002301FF" w:rsidP="0035573F">
      <w:pPr>
        <w:rPr>
          <w:rFonts w:asciiTheme="majorHAnsi" w:hAnsiTheme="majorHAnsi" w:cs="Verdana"/>
        </w:rPr>
      </w:pPr>
    </w:p>
    <w:p w14:paraId="112C3A5E" w14:textId="77777777" w:rsidR="0035573F" w:rsidRPr="00274628" w:rsidRDefault="005B2CE1" w:rsidP="005B2CE1">
      <w:pPr>
        <w:rPr>
          <w:rFonts w:asciiTheme="majorHAnsi" w:hAnsiTheme="majorHAnsi"/>
          <w:b/>
        </w:rPr>
      </w:pPr>
      <w:r w:rsidRPr="00274628">
        <w:rPr>
          <w:rFonts w:asciiTheme="majorHAnsi" w:hAnsiTheme="majorHAnsi"/>
          <w:b/>
        </w:rPr>
        <w:t>What are artifacts?</w:t>
      </w:r>
    </w:p>
    <w:p w14:paraId="68C7E656" w14:textId="77777777" w:rsidR="005B2CE1" w:rsidRPr="00274628" w:rsidRDefault="005B2CE1" w:rsidP="005B2CE1">
      <w:pPr>
        <w:rPr>
          <w:rFonts w:asciiTheme="majorHAnsi" w:hAnsiTheme="majorHAnsi"/>
          <w:b/>
        </w:rPr>
      </w:pPr>
    </w:p>
    <w:p w14:paraId="712D3842" w14:textId="1AEEA15B" w:rsidR="00D837F7" w:rsidRPr="00274628" w:rsidRDefault="005B2CE1" w:rsidP="00ED363E">
      <w:pPr>
        <w:rPr>
          <w:rFonts w:asciiTheme="majorHAnsi" w:hAnsiTheme="majorHAnsi"/>
        </w:rPr>
      </w:pPr>
      <w:r w:rsidRPr="00274628">
        <w:rPr>
          <w:rFonts w:asciiTheme="majorHAnsi" w:hAnsiTheme="majorHAnsi"/>
        </w:rPr>
        <w:t>Artif</w:t>
      </w:r>
      <w:r w:rsidR="00E558B4" w:rsidRPr="00274628">
        <w:rPr>
          <w:rFonts w:asciiTheme="majorHAnsi" w:hAnsiTheme="majorHAnsi"/>
        </w:rPr>
        <w:t>acts are documents that you select</w:t>
      </w:r>
      <w:r w:rsidRPr="00274628">
        <w:rPr>
          <w:rFonts w:asciiTheme="majorHAnsi" w:hAnsiTheme="majorHAnsi"/>
        </w:rPr>
        <w:t xml:space="preserve"> to put in your portfolio.  Think about them as concrete examples that show what you </w:t>
      </w:r>
      <w:r w:rsidR="00E558B4" w:rsidRPr="00274628">
        <w:rPr>
          <w:rFonts w:asciiTheme="majorHAnsi" w:hAnsiTheme="majorHAnsi"/>
        </w:rPr>
        <w:t xml:space="preserve">know and </w:t>
      </w:r>
      <w:r w:rsidRPr="00274628">
        <w:rPr>
          <w:rFonts w:asciiTheme="majorHAnsi" w:hAnsiTheme="majorHAnsi"/>
        </w:rPr>
        <w:t>can do.  Remember, you need to show what y</w:t>
      </w:r>
      <w:r w:rsidR="00ED363E" w:rsidRPr="00274628">
        <w:rPr>
          <w:rFonts w:asciiTheme="majorHAnsi" w:hAnsiTheme="majorHAnsi"/>
        </w:rPr>
        <w:t>ou can do in many</w:t>
      </w:r>
      <w:r w:rsidRPr="00274628">
        <w:rPr>
          <w:rFonts w:asciiTheme="majorHAnsi" w:hAnsiTheme="majorHAnsi"/>
        </w:rPr>
        <w:t xml:space="preserve"> different areas.  Usually, artifacts are class assignments such as projects you’ve completed, papers you’ve written, lesson plans you’ve develop</w:t>
      </w:r>
      <w:r w:rsidR="00E558B4" w:rsidRPr="00274628">
        <w:rPr>
          <w:rFonts w:asciiTheme="majorHAnsi" w:hAnsiTheme="majorHAnsi"/>
        </w:rPr>
        <w:t>ed, or activities you’ve participated in</w:t>
      </w:r>
      <w:r w:rsidRPr="00274628">
        <w:rPr>
          <w:rFonts w:asciiTheme="majorHAnsi" w:hAnsiTheme="majorHAnsi"/>
        </w:rPr>
        <w:t>.</w:t>
      </w:r>
      <w:r w:rsidR="005A6F7E" w:rsidRPr="00274628">
        <w:rPr>
          <w:rFonts w:asciiTheme="majorHAnsi" w:hAnsiTheme="majorHAnsi"/>
        </w:rPr>
        <w:t xml:space="preserve">  When you take courses</w:t>
      </w:r>
      <w:r w:rsidR="000F06EF" w:rsidRPr="00274628">
        <w:rPr>
          <w:rFonts w:asciiTheme="majorHAnsi" w:hAnsiTheme="majorHAnsi"/>
        </w:rPr>
        <w:t xml:space="preserve"> in your major</w:t>
      </w:r>
      <w:r w:rsidR="005A6F7E" w:rsidRPr="00274628">
        <w:rPr>
          <w:rFonts w:asciiTheme="majorHAnsi" w:hAnsiTheme="majorHAnsi"/>
        </w:rPr>
        <w:t>, you will comp</w:t>
      </w:r>
      <w:r w:rsidR="007F3276" w:rsidRPr="00274628">
        <w:rPr>
          <w:rFonts w:asciiTheme="majorHAnsi" w:hAnsiTheme="majorHAnsi"/>
        </w:rPr>
        <w:t>lete these kinds of assignments that</w:t>
      </w:r>
      <w:r w:rsidR="00391852" w:rsidRPr="00274628">
        <w:rPr>
          <w:rFonts w:asciiTheme="majorHAnsi" w:hAnsiTheme="majorHAnsi"/>
        </w:rPr>
        <w:t xml:space="preserve"> must be put</w:t>
      </w:r>
      <w:r w:rsidR="005A6F7E" w:rsidRPr="00274628">
        <w:rPr>
          <w:rFonts w:asciiTheme="majorHAnsi" w:hAnsiTheme="majorHAnsi"/>
        </w:rPr>
        <w:t xml:space="preserve"> in your portfolio </w:t>
      </w:r>
      <w:r w:rsidR="00391852" w:rsidRPr="00274628">
        <w:rPr>
          <w:rFonts w:asciiTheme="majorHAnsi" w:hAnsiTheme="majorHAnsi"/>
        </w:rPr>
        <w:t>as</w:t>
      </w:r>
      <w:r w:rsidR="005A6F7E" w:rsidRPr="00274628">
        <w:rPr>
          <w:rFonts w:asciiTheme="majorHAnsi" w:hAnsiTheme="majorHAnsi"/>
        </w:rPr>
        <w:t xml:space="preserve"> artifact</w:t>
      </w:r>
      <w:r w:rsidR="00391852" w:rsidRPr="00274628">
        <w:rPr>
          <w:rFonts w:asciiTheme="majorHAnsi" w:hAnsiTheme="majorHAnsi"/>
        </w:rPr>
        <w:t>s</w:t>
      </w:r>
      <w:r w:rsidR="005A6F7E" w:rsidRPr="00274628">
        <w:rPr>
          <w:rFonts w:asciiTheme="majorHAnsi" w:hAnsiTheme="majorHAnsi"/>
        </w:rPr>
        <w:t xml:space="preserve">.  </w:t>
      </w:r>
      <w:r w:rsidR="000F06EF" w:rsidRPr="00274628">
        <w:rPr>
          <w:rFonts w:asciiTheme="majorHAnsi" w:hAnsiTheme="majorHAnsi"/>
        </w:rPr>
        <w:t>Your instructor may refer to them as Performance Assessment Projects or Performance Assessment Tasks.</w:t>
      </w:r>
      <w:r w:rsidR="006D0388" w:rsidRPr="00274628">
        <w:rPr>
          <w:rFonts w:asciiTheme="majorHAnsi" w:hAnsiTheme="majorHAnsi"/>
        </w:rPr>
        <w:t xml:space="preserve"> Other artifacts might be created specifically for your portfolio; for example, you might write a personal philosophy of education, or a personal statement about professionalism. </w:t>
      </w:r>
    </w:p>
    <w:p w14:paraId="6ED43655" w14:textId="77777777" w:rsidR="00D837F7" w:rsidRPr="00274628" w:rsidRDefault="00D837F7" w:rsidP="00ED363E">
      <w:pPr>
        <w:rPr>
          <w:rFonts w:asciiTheme="majorHAnsi" w:hAnsiTheme="majorHAnsi" w:cs="Verdana"/>
        </w:rPr>
      </w:pPr>
    </w:p>
    <w:p w14:paraId="3DC65F77" w14:textId="77777777" w:rsidR="00D837F7" w:rsidRPr="00274628" w:rsidRDefault="00D837F7" w:rsidP="00D837F7">
      <w:pPr>
        <w:rPr>
          <w:rFonts w:asciiTheme="majorHAnsi" w:hAnsiTheme="majorHAnsi"/>
          <w:b/>
        </w:rPr>
      </w:pPr>
      <w:r w:rsidRPr="00274628">
        <w:rPr>
          <w:rFonts w:asciiTheme="majorHAnsi" w:hAnsiTheme="majorHAnsi"/>
          <w:b/>
        </w:rPr>
        <w:t>When is your portfolio due?</w:t>
      </w:r>
    </w:p>
    <w:p w14:paraId="7E493271" w14:textId="77777777" w:rsidR="00D837F7" w:rsidRPr="00274628" w:rsidRDefault="00D837F7" w:rsidP="00D837F7">
      <w:pPr>
        <w:rPr>
          <w:rFonts w:asciiTheme="majorHAnsi" w:hAnsiTheme="majorHAnsi"/>
          <w:b/>
        </w:rPr>
      </w:pPr>
    </w:p>
    <w:p w14:paraId="59210D90" w14:textId="77777777" w:rsidR="00D837F7" w:rsidRPr="00274628" w:rsidRDefault="00D837F7" w:rsidP="00D837F7">
      <w:pPr>
        <w:rPr>
          <w:rFonts w:asciiTheme="majorHAnsi" w:hAnsiTheme="majorHAnsi"/>
        </w:rPr>
      </w:pPr>
      <w:r w:rsidRPr="00274628">
        <w:rPr>
          <w:rFonts w:asciiTheme="majorHAnsi" w:hAnsiTheme="majorHAnsi"/>
        </w:rPr>
        <w:t>You will send your portfolio to your faculty interviewer. Notice the due dates below—they are very important!</w:t>
      </w:r>
    </w:p>
    <w:p w14:paraId="64123888" w14:textId="77777777" w:rsidR="00D837F7" w:rsidRPr="00274628" w:rsidRDefault="00D837F7" w:rsidP="00D837F7">
      <w:pPr>
        <w:rPr>
          <w:rFonts w:asciiTheme="majorHAnsi" w:hAnsiTheme="majorHAnsi"/>
        </w:rPr>
      </w:pPr>
    </w:p>
    <w:p w14:paraId="2A0FB6D6" w14:textId="77777777" w:rsidR="00D837F7" w:rsidRPr="00274628" w:rsidRDefault="00D837F7" w:rsidP="00D837F7">
      <w:pPr>
        <w:numPr>
          <w:ilvl w:val="0"/>
          <w:numId w:val="3"/>
        </w:numPr>
        <w:rPr>
          <w:rFonts w:asciiTheme="majorHAnsi" w:hAnsiTheme="majorHAnsi"/>
        </w:rPr>
      </w:pPr>
      <w:r w:rsidRPr="00274628">
        <w:rPr>
          <w:rFonts w:asciiTheme="majorHAnsi" w:hAnsiTheme="majorHAnsi"/>
        </w:rPr>
        <w:t xml:space="preserve">If you are student teaching in a </w:t>
      </w:r>
      <w:r w:rsidRPr="00274628">
        <w:rPr>
          <w:rFonts w:asciiTheme="majorHAnsi" w:hAnsiTheme="majorHAnsi"/>
          <w:b/>
        </w:rPr>
        <w:t>fall semester</w:t>
      </w:r>
      <w:r w:rsidRPr="00274628">
        <w:rPr>
          <w:rFonts w:asciiTheme="majorHAnsi" w:hAnsiTheme="majorHAnsi"/>
        </w:rPr>
        <w:t xml:space="preserve">, your portfolio will be due to your faculty interviewer on </w:t>
      </w:r>
      <w:r w:rsidRPr="00274628">
        <w:rPr>
          <w:rFonts w:asciiTheme="majorHAnsi" w:hAnsiTheme="majorHAnsi"/>
          <w:b/>
        </w:rPr>
        <w:t xml:space="preserve">April 1 </w:t>
      </w:r>
      <w:r w:rsidRPr="00274628">
        <w:rPr>
          <w:rFonts w:asciiTheme="majorHAnsi" w:hAnsiTheme="majorHAnsi"/>
        </w:rPr>
        <w:t>of the semester before you student teach.</w:t>
      </w:r>
    </w:p>
    <w:p w14:paraId="37E60C21" w14:textId="77777777" w:rsidR="00D837F7" w:rsidRPr="00274628" w:rsidRDefault="00D837F7" w:rsidP="00D837F7">
      <w:pPr>
        <w:rPr>
          <w:rFonts w:asciiTheme="majorHAnsi" w:hAnsiTheme="majorHAnsi"/>
        </w:rPr>
      </w:pPr>
    </w:p>
    <w:p w14:paraId="5E354C8B" w14:textId="7BBC44C2" w:rsidR="00D837F7" w:rsidRPr="00274628" w:rsidRDefault="00D837F7" w:rsidP="00ED363E">
      <w:pPr>
        <w:numPr>
          <w:ilvl w:val="0"/>
          <w:numId w:val="3"/>
        </w:numPr>
        <w:rPr>
          <w:rFonts w:asciiTheme="majorHAnsi" w:hAnsiTheme="majorHAnsi"/>
          <w:color w:val="FF0000"/>
        </w:rPr>
      </w:pPr>
      <w:r w:rsidRPr="00274628">
        <w:rPr>
          <w:rFonts w:asciiTheme="majorHAnsi" w:hAnsiTheme="majorHAnsi"/>
        </w:rPr>
        <w:t xml:space="preserve">If you are student teaching in a </w:t>
      </w:r>
      <w:r w:rsidRPr="00274628">
        <w:rPr>
          <w:rFonts w:asciiTheme="majorHAnsi" w:hAnsiTheme="majorHAnsi"/>
          <w:b/>
        </w:rPr>
        <w:t xml:space="preserve">spring semester, </w:t>
      </w:r>
      <w:r w:rsidRPr="00274628">
        <w:rPr>
          <w:rFonts w:asciiTheme="majorHAnsi" w:hAnsiTheme="majorHAnsi"/>
        </w:rPr>
        <w:t xml:space="preserve">your portfolio will be due to your faculty interviewer on </w:t>
      </w:r>
      <w:r w:rsidRPr="00274628">
        <w:rPr>
          <w:rFonts w:asciiTheme="majorHAnsi" w:hAnsiTheme="majorHAnsi"/>
          <w:b/>
        </w:rPr>
        <w:t xml:space="preserve">October 1 </w:t>
      </w:r>
      <w:r w:rsidRPr="00274628">
        <w:rPr>
          <w:rFonts w:asciiTheme="majorHAnsi" w:hAnsiTheme="majorHAnsi"/>
        </w:rPr>
        <w:t xml:space="preserve">of the semester before you student teach.  Carefully note this date because this one tends to sneak up on students.  </w:t>
      </w:r>
      <w:r w:rsidRPr="00274628">
        <w:rPr>
          <w:rFonts w:asciiTheme="majorHAnsi" w:hAnsiTheme="majorHAnsi"/>
          <w:color w:val="FF0000"/>
        </w:rPr>
        <w:t>For Fall 2017, the date of submission is October 2,</w:t>
      </w:r>
      <w:r w:rsidR="000C4003" w:rsidRPr="00274628">
        <w:rPr>
          <w:rFonts w:asciiTheme="majorHAnsi" w:hAnsiTheme="majorHAnsi"/>
          <w:color w:val="FF0000"/>
        </w:rPr>
        <w:t xml:space="preserve"> since the 1rst falls on Sunday.</w:t>
      </w:r>
    </w:p>
    <w:p w14:paraId="6218C0CC" w14:textId="77777777" w:rsidR="000C4003" w:rsidRPr="00274628" w:rsidRDefault="000C4003" w:rsidP="000C4003">
      <w:pPr>
        <w:rPr>
          <w:rFonts w:asciiTheme="majorHAnsi" w:hAnsiTheme="majorHAnsi"/>
          <w:color w:val="FF0000"/>
        </w:rPr>
      </w:pPr>
    </w:p>
    <w:p w14:paraId="622A52B8" w14:textId="77777777" w:rsidR="00A60136" w:rsidRPr="00274628" w:rsidRDefault="00A60136" w:rsidP="000C4003">
      <w:pPr>
        <w:rPr>
          <w:rFonts w:asciiTheme="majorHAnsi" w:hAnsiTheme="majorHAnsi" w:cs="Verdana"/>
          <w:b/>
        </w:rPr>
      </w:pPr>
      <w:r w:rsidRPr="00274628">
        <w:rPr>
          <w:rFonts w:asciiTheme="majorHAnsi" w:hAnsiTheme="majorHAnsi" w:cs="Verdana"/>
          <w:b/>
        </w:rPr>
        <w:t>Why do things change?</w:t>
      </w:r>
    </w:p>
    <w:p w14:paraId="0CB44A18" w14:textId="77777777" w:rsidR="00B44D48" w:rsidRPr="00274628" w:rsidRDefault="00B44D48" w:rsidP="000C4003">
      <w:pPr>
        <w:rPr>
          <w:rFonts w:asciiTheme="majorHAnsi" w:hAnsiTheme="majorHAnsi"/>
        </w:rPr>
      </w:pPr>
    </w:p>
    <w:p w14:paraId="7B8B27BF" w14:textId="77777777" w:rsidR="00A60136" w:rsidRPr="00274628" w:rsidRDefault="00A60136" w:rsidP="00A60136">
      <w:pPr>
        <w:rPr>
          <w:rFonts w:asciiTheme="majorHAnsi" w:hAnsiTheme="majorHAnsi"/>
        </w:rPr>
      </w:pPr>
      <w:r w:rsidRPr="00274628">
        <w:rPr>
          <w:rFonts w:asciiTheme="majorHAnsi" w:hAnsiTheme="majorHAnsi"/>
        </w:rPr>
        <w:t>Your profession is always changing as we learn more and more about teaching.  Even after you graduate, you will learn new things about teaching and assessing your students—and you will change how you do things in your classroom.  Sometimes, new district-wide or state-wide requirements will make you change some things in your classroom or school.</w:t>
      </w:r>
    </w:p>
    <w:p w14:paraId="2480D0F6" w14:textId="77777777" w:rsidR="00A60136" w:rsidRPr="00274628" w:rsidRDefault="00A60136" w:rsidP="00A60136">
      <w:pPr>
        <w:rPr>
          <w:rFonts w:asciiTheme="majorHAnsi" w:hAnsiTheme="majorHAnsi"/>
        </w:rPr>
      </w:pPr>
    </w:p>
    <w:p w14:paraId="7CDD2988" w14:textId="77777777" w:rsidR="00ED363E" w:rsidRPr="00274628" w:rsidRDefault="00E558B4" w:rsidP="005B2CE1">
      <w:pPr>
        <w:rPr>
          <w:rFonts w:asciiTheme="majorHAnsi" w:hAnsiTheme="majorHAnsi" w:cs="Verdana"/>
          <w:b/>
        </w:rPr>
      </w:pPr>
      <w:r w:rsidRPr="00274628">
        <w:rPr>
          <w:rFonts w:asciiTheme="majorHAnsi" w:hAnsiTheme="majorHAnsi"/>
        </w:rPr>
        <w:t>It’s the same at the university</w:t>
      </w:r>
      <w:r w:rsidR="00A60136" w:rsidRPr="00274628">
        <w:rPr>
          <w:rFonts w:asciiTheme="majorHAnsi" w:hAnsiTheme="majorHAnsi"/>
        </w:rPr>
        <w:t>.  As we learn new ways of teaching and assessing, we change how we do things so you can have the best, most up-to-date experiences.  Sometimes we have to change things because the PA Department of Education (the folks that give you your certification) changes the requirements for certification.  We know that this can get a little confusing for you, so be sure to keep up with all the changes.  Check your emails, attend all the mandatory meetings, visit the College of Education website, and talk with your advisor.  This is the most up-to-date information at this point, but it is your responsibility to keep up with the requirements.</w:t>
      </w:r>
    </w:p>
    <w:p w14:paraId="4B8F4123" w14:textId="77777777" w:rsidR="00ED363E" w:rsidRPr="00274628" w:rsidRDefault="00ED363E" w:rsidP="00F5611E">
      <w:pPr>
        <w:rPr>
          <w:rFonts w:asciiTheme="majorHAnsi" w:hAnsiTheme="majorHAnsi"/>
          <w:b/>
        </w:rPr>
      </w:pPr>
    </w:p>
    <w:p w14:paraId="51C2C9EF" w14:textId="77777777" w:rsidR="00665AA4" w:rsidRPr="00274628" w:rsidRDefault="00665AA4" w:rsidP="00F5611E">
      <w:pPr>
        <w:rPr>
          <w:rFonts w:asciiTheme="majorHAnsi" w:hAnsiTheme="majorHAnsi"/>
          <w:b/>
        </w:rPr>
      </w:pPr>
    </w:p>
    <w:p w14:paraId="38C9B715" w14:textId="77777777" w:rsidR="00265428" w:rsidRPr="00274628" w:rsidRDefault="00265428" w:rsidP="00A60136">
      <w:pPr>
        <w:jc w:val="center"/>
        <w:rPr>
          <w:rFonts w:asciiTheme="majorHAnsi" w:hAnsiTheme="majorHAnsi"/>
          <w:b/>
        </w:rPr>
      </w:pPr>
      <w:r w:rsidRPr="00274628">
        <w:rPr>
          <w:rFonts w:asciiTheme="majorHAnsi" w:hAnsiTheme="majorHAnsi"/>
          <w:b/>
        </w:rPr>
        <w:t>Your</w:t>
      </w:r>
      <w:r w:rsidR="00294E42" w:rsidRPr="00274628">
        <w:rPr>
          <w:rFonts w:asciiTheme="majorHAnsi" w:hAnsiTheme="majorHAnsi"/>
          <w:b/>
        </w:rPr>
        <w:t xml:space="preserve"> Portfolio: </w:t>
      </w:r>
      <w:r w:rsidR="00F908F3" w:rsidRPr="00274628">
        <w:rPr>
          <w:rFonts w:asciiTheme="majorHAnsi" w:hAnsiTheme="majorHAnsi"/>
          <w:b/>
        </w:rPr>
        <w:t>Two Options for 2017-2018</w:t>
      </w:r>
    </w:p>
    <w:p w14:paraId="2D8171A1" w14:textId="77777777" w:rsidR="00F908F3" w:rsidRPr="00274628" w:rsidRDefault="00F908F3" w:rsidP="00A60136">
      <w:pPr>
        <w:jc w:val="center"/>
        <w:rPr>
          <w:rFonts w:asciiTheme="majorHAnsi" w:hAnsiTheme="majorHAnsi"/>
          <w:b/>
        </w:rPr>
      </w:pPr>
    </w:p>
    <w:p w14:paraId="59F0EE86" w14:textId="3C86C63F" w:rsidR="00FD1796" w:rsidRDefault="00FD1796" w:rsidP="00FD1796">
      <w:pPr>
        <w:rPr>
          <w:rFonts w:asciiTheme="majorHAnsi" w:hAnsiTheme="majorHAnsi"/>
        </w:rPr>
      </w:pPr>
      <w:r w:rsidRPr="00274628">
        <w:rPr>
          <w:rFonts w:asciiTheme="majorHAnsi" w:hAnsiTheme="majorHAnsi"/>
        </w:rPr>
        <w:t xml:space="preserve">Speaking of changes, this year, the College of Education is transitioning to a new type of portfolio. Because of the transition, </w:t>
      </w:r>
      <w:r w:rsidR="00D837F7" w:rsidRPr="00274628">
        <w:rPr>
          <w:rFonts w:asciiTheme="majorHAnsi" w:hAnsiTheme="majorHAnsi"/>
        </w:rPr>
        <w:t xml:space="preserve">if you are making an application during the 2017-2018 academic year, </w:t>
      </w:r>
      <w:r w:rsidRPr="00274628">
        <w:rPr>
          <w:rFonts w:asciiTheme="majorHAnsi" w:hAnsiTheme="majorHAnsi"/>
        </w:rPr>
        <w:t>you may choose to do either type</w:t>
      </w:r>
      <w:r w:rsidR="00D837F7" w:rsidRPr="00274628">
        <w:rPr>
          <w:rFonts w:asciiTheme="majorHAnsi" w:hAnsiTheme="majorHAnsi"/>
        </w:rPr>
        <w:t xml:space="preserve"> of portfolio</w:t>
      </w:r>
      <w:r w:rsidRPr="00274628">
        <w:rPr>
          <w:rFonts w:asciiTheme="majorHAnsi" w:hAnsiTheme="majorHAnsi"/>
        </w:rPr>
        <w:t>. Both options are described below.</w:t>
      </w:r>
      <w:r w:rsidR="00612110">
        <w:rPr>
          <w:rFonts w:asciiTheme="majorHAnsi" w:hAnsiTheme="majorHAnsi"/>
        </w:rPr>
        <w:t xml:space="preserve"> Read everything carefully, and then decide which option is best for you.</w:t>
      </w:r>
    </w:p>
    <w:p w14:paraId="22F217C6" w14:textId="77777777" w:rsidR="00612110" w:rsidRPr="00274628" w:rsidRDefault="00612110" w:rsidP="00FD1796">
      <w:pPr>
        <w:rPr>
          <w:rFonts w:asciiTheme="majorHAnsi" w:hAnsiTheme="majorHAnsi"/>
        </w:rPr>
      </w:pPr>
    </w:p>
    <w:p w14:paraId="0AFB7DFF" w14:textId="77777777" w:rsidR="00FD1796" w:rsidRPr="00274628" w:rsidRDefault="00FD1796" w:rsidP="00A60136">
      <w:pPr>
        <w:jc w:val="center"/>
        <w:rPr>
          <w:rFonts w:asciiTheme="majorHAnsi" w:hAnsiTheme="majorHAnsi"/>
          <w:b/>
        </w:rPr>
      </w:pPr>
    </w:p>
    <w:p w14:paraId="6D1D6804" w14:textId="77777777" w:rsidR="00F908F3" w:rsidRPr="00274628" w:rsidRDefault="00F908F3" w:rsidP="00A60136">
      <w:pPr>
        <w:jc w:val="center"/>
        <w:rPr>
          <w:rFonts w:asciiTheme="majorHAnsi" w:hAnsiTheme="majorHAnsi"/>
          <w:b/>
          <w:i/>
          <w:color w:val="800000"/>
        </w:rPr>
      </w:pPr>
      <w:r w:rsidRPr="00274628">
        <w:rPr>
          <w:rFonts w:asciiTheme="majorHAnsi" w:hAnsiTheme="majorHAnsi"/>
          <w:b/>
          <w:i/>
          <w:color w:val="800000"/>
        </w:rPr>
        <w:t>Option A</w:t>
      </w:r>
    </w:p>
    <w:p w14:paraId="1C2C4D21" w14:textId="77777777" w:rsidR="00A60136" w:rsidRPr="00274628" w:rsidRDefault="00294E42" w:rsidP="00A60136">
      <w:pPr>
        <w:jc w:val="center"/>
        <w:rPr>
          <w:rFonts w:asciiTheme="majorHAnsi" w:hAnsiTheme="majorHAnsi"/>
          <w:b/>
          <w:i/>
          <w:color w:val="800000"/>
        </w:rPr>
      </w:pPr>
      <w:r w:rsidRPr="00274628">
        <w:rPr>
          <w:rFonts w:asciiTheme="majorHAnsi" w:hAnsiTheme="majorHAnsi"/>
          <w:b/>
          <w:i/>
          <w:color w:val="800000"/>
        </w:rPr>
        <w:t>The 13</w:t>
      </w:r>
      <w:r w:rsidR="00A60136" w:rsidRPr="00274628">
        <w:rPr>
          <w:rFonts w:asciiTheme="majorHAnsi" w:hAnsiTheme="majorHAnsi"/>
          <w:b/>
          <w:i/>
          <w:color w:val="800000"/>
        </w:rPr>
        <w:t xml:space="preserve"> CALU Performance Principles</w:t>
      </w:r>
    </w:p>
    <w:p w14:paraId="60A9E431" w14:textId="77777777" w:rsidR="00D837F7" w:rsidRPr="00274628" w:rsidRDefault="00D837F7" w:rsidP="00910C69">
      <w:pPr>
        <w:ind w:firstLine="720"/>
        <w:rPr>
          <w:rFonts w:asciiTheme="majorHAnsi" w:hAnsiTheme="majorHAnsi"/>
        </w:rPr>
      </w:pPr>
    </w:p>
    <w:p w14:paraId="5BFC9810" w14:textId="5152CACE" w:rsidR="00910C69" w:rsidRPr="00274628" w:rsidRDefault="00910C69" w:rsidP="00910C69">
      <w:pPr>
        <w:rPr>
          <w:rFonts w:asciiTheme="majorHAnsi" w:hAnsiTheme="majorHAnsi"/>
        </w:rPr>
      </w:pPr>
      <w:r w:rsidRPr="00274628">
        <w:rPr>
          <w:rFonts w:asciiTheme="majorHAnsi" w:hAnsiTheme="majorHAnsi"/>
        </w:rPr>
        <w:t xml:space="preserve">In this Cal U Performance Principles Common Portfolio, you are demonstrating your abilities in the 13 areas that we believe all teachers should be competent in.  Read this section so you know how to set up this portfolio in Livetext.  </w:t>
      </w:r>
    </w:p>
    <w:p w14:paraId="516CF4EA" w14:textId="77777777" w:rsidR="00910C69" w:rsidRPr="00274628" w:rsidRDefault="00910C69" w:rsidP="00910C69">
      <w:pPr>
        <w:ind w:firstLine="720"/>
        <w:rPr>
          <w:rFonts w:asciiTheme="majorHAnsi" w:hAnsiTheme="majorHAnsi"/>
        </w:rPr>
      </w:pPr>
    </w:p>
    <w:p w14:paraId="70A40C4E" w14:textId="549ADCF6" w:rsidR="00D837F7" w:rsidRPr="00274628" w:rsidRDefault="00910C69" w:rsidP="00D837F7">
      <w:pPr>
        <w:rPr>
          <w:rFonts w:asciiTheme="majorHAnsi" w:hAnsiTheme="majorHAnsi"/>
          <w:b/>
        </w:rPr>
      </w:pPr>
      <w:r w:rsidRPr="00274628">
        <w:rPr>
          <w:rFonts w:asciiTheme="majorHAnsi" w:hAnsiTheme="majorHAnsi"/>
          <w:b/>
        </w:rPr>
        <w:t>Setting up</w:t>
      </w:r>
      <w:r w:rsidR="00D837F7" w:rsidRPr="00274628">
        <w:rPr>
          <w:rFonts w:asciiTheme="majorHAnsi" w:hAnsiTheme="majorHAnsi"/>
          <w:b/>
        </w:rPr>
        <w:t xml:space="preserve"> the Cal U Professional Portfolio in Livetext</w:t>
      </w:r>
    </w:p>
    <w:p w14:paraId="60790ABD" w14:textId="77777777" w:rsidR="00D837F7" w:rsidRPr="00274628" w:rsidRDefault="00D837F7" w:rsidP="00D837F7">
      <w:pPr>
        <w:rPr>
          <w:rFonts w:asciiTheme="majorHAnsi" w:hAnsiTheme="majorHAnsi"/>
          <w:b/>
        </w:rPr>
      </w:pPr>
    </w:p>
    <w:p w14:paraId="1E9DDEFC" w14:textId="77777777" w:rsidR="00D837F7" w:rsidRPr="00274628" w:rsidRDefault="00D837F7" w:rsidP="00D837F7">
      <w:pPr>
        <w:pStyle w:val="ListParagraph"/>
        <w:numPr>
          <w:ilvl w:val="0"/>
          <w:numId w:val="22"/>
        </w:numPr>
        <w:spacing w:after="160" w:line="259" w:lineRule="auto"/>
        <w:contextualSpacing/>
        <w:rPr>
          <w:rFonts w:asciiTheme="majorHAnsi" w:hAnsiTheme="majorHAnsi"/>
        </w:rPr>
      </w:pPr>
      <w:r w:rsidRPr="00274628">
        <w:rPr>
          <w:rFonts w:asciiTheme="majorHAnsi" w:hAnsiTheme="majorHAnsi"/>
        </w:rPr>
        <w:t>Go in LiveText to the LiveText Docs tab.</w:t>
      </w:r>
    </w:p>
    <w:p w14:paraId="298039B9" w14:textId="77777777" w:rsidR="00D837F7" w:rsidRPr="00274628" w:rsidRDefault="00D837F7" w:rsidP="00D837F7">
      <w:pPr>
        <w:pStyle w:val="ListParagraph"/>
        <w:numPr>
          <w:ilvl w:val="0"/>
          <w:numId w:val="22"/>
        </w:numPr>
        <w:spacing w:after="160" w:line="259" w:lineRule="auto"/>
        <w:contextualSpacing/>
        <w:rPr>
          <w:rFonts w:asciiTheme="majorHAnsi" w:hAnsiTheme="majorHAnsi"/>
        </w:rPr>
      </w:pPr>
      <w:r w:rsidRPr="00274628">
        <w:rPr>
          <w:rFonts w:asciiTheme="majorHAnsi" w:hAnsiTheme="majorHAnsi"/>
        </w:rPr>
        <w:t>Click the green plus sign to create a new document.</w:t>
      </w:r>
    </w:p>
    <w:p w14:paraId="37332F52" w14:textId="77777777" w:rsidR="00D837F7" w:rsidRPr="00274628" w:rsidRDefault="00D837F7" w:rsidP="00D837F7">
      <w:pPr>
        <w:pStyle w:val="ListParagraph"/>
        <w:numPr>
          <w:ilvl w:val="0"/>
          <w:numId w:val="22"/>
        </w:numPr>
        <w:spacing w:after="160" w:line="259" w:lineRule="auto"/>
        <w:contextualSpacing/>
        <w:rPr>
          <w:rFonts w:asciiTheme="majorHAnsi" w:hAnsiTheme="majorHAnsi"/>
        </w:rPr>
      </w:pPr>
      <w:r w:rsidRPr="00274628">
        <w:rPr>
          <w:rFonts w:asciiTheme="majorHAnsi" w:hAnsiTheme="majorHAnsi"/>
        </w:rPr>
        <w:t>Choose the “CALU Common Templates” Folder.</w:t>
      </w:r>
    </w:p>
    <w:p w14:paraId="41AB30B5" w14:textId="25253B6E" w:rsidR="00D837F7" w:rsidRPr="00274628" w:rsidRDefault="00D837F7" w:rsidP="00D837F7">
      <w:pPr>
        <w:pStyle w:val="ListParagraph"/>
        <w:numPr>
          <w:ilvl w:val="0"/>
          <w:numId w:val="22"/>
        </w:numPr>
        <w:spacing w:after="160" w:line="259" w:lineRule="auto"/>
        <w:contextualSpacing/>
        <w:rPr>
          <w:rFonts w:asciiTheme="majorHAnsi" w:hAnsiTheme="majorHAnsi"/>
        </w:rPr>
      </w:pPr>
      <w:r w:rsidRPr="00274628">
        <w:rPr>
          <w:rFonts w:asciiTheme="majorHAnsi" w:hAnsiTheme="majorHAnsi"/>
        </w:rPr>
        <w:t>Click on template for the</w:t>
      </w:r>
      <w:r w:rsidR="00B16111" w:rsidRPr="00274628">
        <w:rPr>
          <w:rFonts w:asciiTheme="majorHAnsi" w:hAnsiTheme="majorHAnsi"/>
        </w:rPr>
        <w:t xml:space="preserve"> </w:t>
      </w:r>
      <w:r w:rsidR="00612110">
        <w:rPr>
          <w:rFonts w:asciiTheme="majorHAnsi" w:hAnsiTheme="majorHAnsi"/>
        </w:rPr>
        <w:t>“</w:t>
      </w:r>
      <w:r w:rsidR="00B16111" w:rsidRPr="00274628">
        <w:rPr>
          <w:rFonts w:asciiTheme="majorHAnsi" w:hAnsiTheme="majorHAnsi"/>
        </w:rPr>
        <w:t>Common Portfolio</w:t>
      </w:r>
      <w:r w:rsidR="00612110">
        <w:rPr>
          <w:rFonts w:asciiTheme="majorHAnsi" w:hAnsiTheme="majorHAnsi"/>
        </w:rPr>
        <w:t>: 12 Principles</w:t>
      </w:r>
      <w:r w:rsidR="00B16111" w:rsidRPr="00274628">
        <w:rPr>
          <w:rFonts w:asciiTheme="majorHAnsi" w:hAnsiTheme="majorHAnsi"/>
        </w:rPr>
        <w:t>.</w:t>
      </w:r>
      <w:r w:rsidR="00612110">
        <w:rPr>
          <w:rFonts w:asciiTheme="majorHAnsi" w:hAnsiTheme="majorHAnsi"/>
        </w:rPr>
        <w:t>”</w:t>
      </w:r>
    </w:p>
    <w:p w14:paraId="5F787A60" w14:textId="77777777" w:rsidR="00D837F7" w:rsidRPr="00274628" w:rsidRDefault="00D837F7" w:rsidP="00D837F7">
      <w:pPr>
        <w:pStyle w:val="ListParagraph"/>
        <w:numPr>
          <w:ilvl w:val="0"/>
          <w:numId w:val="22"/>
        </w:numPr>
        <w:spacing w:after="160" w:line="259" w:lineRule="auto"/>
        <w:contextualSpacing/>
        <w:rPr>
          <w:rFonts w:asciiTheme="majorHAnsi" w:hAnsiTheme="majorHAnsi"/>
        </w:rPr>
      </w:pPr>
      <w:r w:rsidRPr="00274628">
        <w:rPr>
          <w:rFonts w:asciiTheme="majorHAnsi" w:hAnsiTheme="majorHAnsi"/>
        </w:rPr>
        <w:t xml:space="preserve">Scroll down and click the green “create document” button on the lower right.  </w:t>
      </w:r>
    </w:p>
    <w:p w14:paraId="2BFBA0EC" w14:textId="77777777" w:rsidR="00D837F7" w:rsidRPr="00274628" w:rsidRDefault="00D837F7" w:rsidP="00D837F7">
      <w:pPr>
        <w:pStyle w:val="ListParagraph"/>
        <w:numPr>
          <w:ilvl w:val="0"/>
          <w:numId w:val="22"/>
        </w:numPr>
        <w:spacing w:after="160" w:line="259" w:lineRule="auto"/>
        <w:contextualSpacing/>
        <w:rPr>
          <w:rFonts w:asciiTheme="majorHAnsi" w:hAnsiTheme="majorHAnsi"/>
        </w:rPr>
      </w:pPr>
      <w:r w:rsidRPr="00274628">
        <w:rPr>
          <w:rFonts w:asciiTheme="majorHAnsi" w:hAnsiTheme="majorHAnsi"/>
        </w:rPr>
        <w:t>Name it appropriately and save it with the OK button.</w:t>
      </w:r>
    </w:p>
    <w:p w14:paraId="6F5954B9" w14:textId="77777777" w:rsidR="00D837F7" w:rsidRPr="00274628" w:rsidRDefault="00D837F7" w:rsidP="00D837F7">
      <w:pPr>
        <w:pStyle w:val="ListParagraph"/>
        <w:numPr>
          <w:ilvl w:val="0"/>
          <w:numId w:val="22"/>
        </w:numPr>
        <w:spacing w:after="160" w:line="259" w:lineRule="auto"/>
        <w:contextualSpacing/>
        <w:rPr>
          <w:rFonts w:asciiTheme="majorHAnsi" w:hAnsiTheme="majorHAnsi"/>
        </w:rPr>
      </w:pPr>
      <w:r w:rsidRPr="00274628">
        <w:rPr>
          <w:rFonts w:asciiTheme="majorHAnsi" w:hAnsiTheme="majorHAnsi"/>
        </w:rPr>
        <w:t xml:space="preserve">You may wish to start by looking at the page titled “Managing this Portfolio.”  It includes some helpful directions and references.  </w:t>
      </w:r>
    </w:p>
    <w:p w14:paraId="511438FD" w14:textId="77777777" w:rsidR="00D837F7" w:rsidRPr="00274628" w:rsidRDefault="00D837F7" w:rsidP="00D837F7">
      <w:pPr>
        <w:rPr>
          <w:rFonts w:asciiTheme="majorHAnsi" w:hAnsiTheme="majorHAnsi"/>
          <w:b/>
        </w:rPr>
      </w:pPr>
    </w:p>
    <w:p w14:paraId="0FDB1E73" w14:textId="26FCFF7D" w:rsidR="00D837F7" w:rsidRPr="00274628" w:rsidRDefault="00D837F7" w:rsidP="00D837F7">
      <w:pPr>
        <w:rPr>
          <w:rFonts w:asciiTheme="majorHAnsi" w:hAnsiTheme="majorHAnsi"/>
          <w:b/>
        </w:rPr>
      </w:pPr>
      <w:r w:rsidRPr="00274628">
        <w:rPr>
          <w:rFonts w:asciiTheme="majorHAnsi" w:hAnsiTheme="majorHAnsi"/>
          <w:b/>
        </w:rPr>
        <w:t xml:space="preserve">Create the </w:t>
      </w:r>
      <w:r w:rsidR="00910C69" w:rsidRPr="00274628">
        <w:rPr>
          <w:rFonts w:asciiTheme="majorHAnsi" w:hAnsiTheme="majorHAnsi"/>
          <w:b/>
        </w:rPr>
        <w:t>“</w:t>
      </w:r>
      <w:r w:rsidRPr="00274628">
        <w:rPr>
          <w:rFonts w:asciiTheme="majorHAnsi" w:hAnsiTheme="majorHAnsi"/>
          <w:b/>
        </w:rPr>
        <w:t>About Me</w:t>
      </w:r>
      <w:r w:rsidR="00910C69" w:rsidRPr="00274628">
        <w:rPr>
          <w:rFonts w:asciiTheme="majorHAnsi" w:hAnsiTheme="majorHAnsi"/>
          <w:b/>
        </w:rPr>
        <w:t>”</w:t>
      </w:r>
      <w:r w:rsidRPr="00274628">
        <w:rPr>
          <w:rFonts w:asciiTheme="majorHAnsi" w:hAnsiTheme="majorHAnsi"/>
          <w:b/>
        </w:rPr>
        <w:t xml:space="preserve"> page </w:t>
      </w:r>
    </w:p>
    <w:p w14:paraId="703B16C7" w14:textId="77777777" w:rsidR="00910C69" w:rsidRPr="00274628" w:rsidRDefault="00910C69" w:rsidP="00D837F7">
      <w:pPr>
        <w:rPr>
          <w:rFonts w:asciiTheme="majorHAnsi" w:hAnsiTheme="majorHAnsi"/>
          <w:b/>
        </w:rPr>
      </w:pPr>
    </w:p>
    <w:p w14:paraId="6A979F36" w14:textId="439C0149" w:rsidR="00ED363E" w:rsidRPr="00274628" w:rsidRDefault="00D837F7" w:rsidP="005B2CE1">
      <w:pPr>
        <w:pStyle w:val="ListParagraph"/>
        <w:numPr>
          <w:ilvl w:val="0"/>
          <w:numId w:val="20"/>
        </w:numPr>
        <w:spacing w:after="160" w:line="259" w:lineRule="auto"/>
        <w:contextualSpacing/>
        <w:rPr>
          <w:rFonts w:asciiTheme="majorHAnsi" w:hAnsiTheme="majorHAnsi"/>
        </w:rPr>
      </w:pPr>
      <w:r w:rsidRPr="00274628">
        <w:rPr>
          <w:rFonts w:asciiTheme="majorHAnsi" w:hAnsiTheme="majorHAnsi"/>
        </w:rPr>
        <w:t xml:space="preserve">Use the “edit” button on the main section to open the text box. Add information about yourself to make a professional introduction. Some directions have already been built into the page. Remember to clean those out. It is nice if you can include a professional looking photo of yourself also.  Be sure to “save and finish” when you are done.  </w:t>
      </w:r>
    </w:p>
    <w:p w14:paraId="52E237F3" w14:textId="77777777" w:rsidR="00910C69" w:rsidRPr="00274628" w:rsidRDefault="00910C69" w:rsidP="005B2CE1">
      <w:pPr>
        <w:rPr>
          <w:rFonts w:asciiTheme="majorHAnsi" w:hAnsiTheme="majorHAnsi"/>
          <w:b/>
        </w:rPr>
      </w:pPr>
    </w:p>
    <w:p w14:paraId="30006DF4" w14:textId="79F12D04" w:rsidR="00141562" w:rsidRPr="00274628" w:rsidRDefault="00910C69" w:rsidP="005B2CE1">
      <w:pPr>
        <w:rPr>
          <w:rFonts w:asciiTheme="majorHAnsi" w:hAnsiTheme="majorHAnsi"/>
          <w:b/>
          <w:color w:val="FF0000"/>
        </w:rPr>
      </w:pPr>
      <w:r w:rsidRPr="00274628">
        <w:rPr>
          <w:rFonts w:asciiTheme="majorHAnsi" w:hAnsiTheme="majorHAnsi"/>
          <w:b/>
        </w:rPr>
        <w:t>Document the CALU Performance Principles</w:t>
      </w:r>
    </w:p>
    <w:p w14:paraId="0019140B" w14:textId="77777777" w:rsidR="00910C69" w:rsidRPr="00274628" w:rsidRDefault="00910C69" w:rsidP="00B4614E">
      <w:pPr>
        <w:rPr>
          <w:rFonts w:asciiTheme="majorHAnsi" w:hAnsiTheme="majorHAnsi"/>
          <w:b/>
        </w:rPr>
      </w:pPr>
    </w:p>
    <w:p w14:paraId="2DB2705B" w14:textId="3458D968" w:rsidR="00B4614E" w:rsidRPr="00274628" w:rsidRDefault="00B4614E" w:rsidP="00B4614E">
      <w:pPr>
        <w:rPr>
          <w:rFonts w:asciiTheme="majorHAnsi" w:hAnsiTheme="majorHAnsi"/>
        </w:rPr>
      </w:pPr>
      <w:r w:rsidRPr="00274628">
        <w:rPr>
          <w:rFonts w:asciiTheme="majorHAnsi" w:hAnsiTheme="majorHAnsi"/>
        </w:rPr>
        <w:t>These are the</w:t>
      </w:r>
      <w:r w:rsidR="00910C69" w:rsidRPr="00274628">
        <w:rPr>
          <w:rFonts w:asciiTheme="majorHAnsi" w:hAnsiTheme="majorHAnsi"/>
        </w:rPr>
        <w:t xml:space="preserve"> CALU</w:t>
      </w:r>
      <w:r w:rsidRPr="00274628">
        <w:rPr>
          <w:rFonts w:asciiTheme="majorHAnsi" w:hAnsiTheme="majorHAnsi"/>
        </w:rPr>
        <w:t xml:space="preserve"> principles</w:t>
      </w:r>
      <w:r w:rsidR="00910C69" w:rsidRPr="00274628">
        <w:rPr>
          <w:rFonts w:asciiTheme="majorHAnsi" w:hAnsiTheme="majorHAnsi"/>
        </w:rPr>
        <w:t>, which are the areas in which teachers must show competence</w:t>
      </w:r>
      <w:r w:rsidRPr="00274628">
        <w:rPr>
          <w:rFonts w:asciiTheme="majorHAnsi" w:hAnsiTheme="majorHAnsi"/>
        </w:rPr>
        <w:t>:</w:t>
      </w:r>
    </w:p>
    <w:p w14:paraId="1B86F88B" w14:textId="77777777" w:rsidR="00141562" w:rsidRPr="00274628" w:rsidRDefault="00141562" w:rsidP="005B2CE1">
      <w:pPr>
        <w:rPr>
          <w:rFonts w:asciiTheme="majorHAnsi" w:hAnsiTheme="majorHAnsi"/>
          <w:b/>
        </w:rPr>
      </w:pPr>
    </w:p>
    <w:p w14:paraId="23F9AA3D" w14:textId="77777777" w:rsidR="00141562" w:rsidRPr="00274628" w:rsidRDefault="00391852" w:rsidP="00391852">
      <w:pPr>
        <w:numPr>
          <w:ilvl w:val="0"/>
          <w:numId w:val="4"/>
        </w:numPr>
        <w:rPr>
          <w:rFonts w:asciiTheme="majorHAnsi" w:hAnsiTheme="majorHAnsi"/>
        </w:rPr>
      </w:pPr>
      <w:r w:rsidRPr="00274628">
        <w:rPr>
          <w:rFonts w:asciiTheme="majorHAnsi" w:hAnsiTheme="majorHAnsi"/>
        </w:rPr>
        <w:t>Knowledge of Subject Matter</w:t>
      </w:r>
    </w:p>
    <w:p w14:paraId="3C04B369" w14:textId="77777777" w:rsidR="00391852" w:rsidRPr="00274628" w:rsidRDefault="00391852" w:rsidP="00391852">
      <w:pPr>
        <w:numPr>
          <w:ilvl w:val="0"/>
          <w:numId w:val="4"/>
        </w:numPr>
        <w:rPr>
          <w:rFonts w:asciiTheme="majorHAnsi" w:hAnsiTheme="majorHAnsi"/>
        </w:rPr>
      </w:pPr>
      <w:r w:rsidRPr="00274628">
        <w:rPr>
          <w:rFonts w:asciiTheme="majorHAnsi" w:hAnsiTheme="majorHAnsi"/>
        </w:rPr>
        <w:t>Knowledge of Human Development and Learning</w:t>
      </w:r>
    </w:p>
    <w:p w14:paraId="1B63A767" w14:textId="77777777" w:rsidR="00391852" w:rsidRPr="00274628" w:rsidRDefault="00391852" w:rsidP="00391852">
      <w:pPr>
        <w:numPr>
          <w:ilvl w:val="0"/>
          <w:numId w:val="4"/>
        </w:numPr>
        <w:rPr>
          <w:rFonts w:asciiTheme="majorHAnsi" w:hAnsiTheme="majorHAnsi"/>
        </w:rPr>
      </w:pPr>
      <w:r w:rsidRPr="00274628">
        <w:rPr>
          <w:rFonts w:asciiTheme="majorHAnsi" w:hAnsiTheme="majorHAnsi"/>
        </w:rPr>
        <w:t>Adapting Instruction for Individual Needs</w:t>
      </w:r>
    </w:p>
    <w:p w14:paraId="5919CF3E" w14:textId="77777777" w:rsidR="00391852" w:rsidRPr="00274628" w:rsidRDefault="00391852" w:rsidP="00391852">
      <w:pPr>
        <w:numPr>
          <w:ilvl w:val="0"/>
          <w:numId w:val="4"/>
        </w:numPr>
        <w:rPr>
          <w:rFonts w:asciiTheme="majorHAnsi" w:hAnsiTheme="majorHAnsi"/>
        </w:rPr>
      </w:pPr>
      <w:r w:rsidRPr="00274628">
        <w:rPr>
          <w:rFonts w:asciiTheme="majorHAnsi" w:hAnsiTheme="majorHAnsi"/>
        </w:rPr>
        <w:t>Multiple Instructional Strategies</w:t>
      </w:r>
    </w:p>
    <w:p w14:paraId="4E305989" w14:textId="77777777" w:rsidR="00391852" w:rsidRPr="00274628" w:rsidRDefault="00391852" w:rsidP="00391852">
      <w:pPr>
        <w:numPr>
          <w:ilvl w:val="0"/>
          <w:numId w:val="4"/>
        </w:numPr>
        <w:rPr>
          <w:rFonts w:asciiTheme="majorHAnsi" w:hAnsiTheme="majorHAnsi"/>
        </w:rPr>
      </w:pPr>
      <w:r w:rsidRPr="00274628">
        <w:rPr>
          <w:rFonts w:asciiTheme="majorHAnsi" w:hAnsiTheme="majorHAnsi"/>
        </w:rPr>
        <w:t>Classroom Motivation and Management Skills</w:t>
      </w:r>
    </w:p>
    <w:p w14:paraId="2FE7B8B5" w14:textId="77777777" w:rsidR="00391852" w:rsidRPr="00274628" w:rsidRDefault="00391852" w:rsidP="00391852">
      <w:pPr>
        <w:numPr>
          <w:ilvl w:val="0"/>
          <w:numId w:val="4"/>
        </w:numPr>
        <w:rPr>
          <w:rFonts w:asciiTheme="majorHAnsi" w:hAnsiTheme="majorHAnsi"/>
        </w:rPr>
      </w:pPr>
      <w:r w:rsidRPr="00274628">
        <w:rPr>
          <w:rFonts w:asciiTheme="majorHAnsi" w:hAnsiTheme="majorHAnsi"/>
        </w:rPr>
        <w:t>Communication Skills</w:t>
      </w:r>
    </w:p>
    <w:p w14:paraId="67A5CCB8" w14:textId="77777777" w:rsidR="00391852" w:rsidRPr="00274628" w:rsidRDefault="00391852" w:rsidP="00391852">
      <w:pPr>
        <w:numPr>
          <w:ilvl w:val="0"/>
          <w:numId w:val="4"/>
        </w:numPr>
        <w:rPr>
          <w:rFonts w:asciiTheme="majorHAnsi" w:hAnsiTheme="majorHAnsi"/>
        </w:rPr>
      </w:pPr>
      <w:r w:rsidRPr="00274628">
        <w:rPr>
          <w:rFonts w:asciiTheme="majorHAnsi" w:hAnsiTheme="majorHAnsi"/>
        </w:rPr>
        <w:t>Instructional Planning Skills</w:t>
      </w:r>
    </w:p>
    <w:p w14:paraId="5EABAE4C" w14:textId="77777777" w:rsidR="00391852" w:rsidRPr="00274628" w:rsidRDefault="00391852" w:rsidP="00391852">
      <w:pPr>
        <w:numPr>
          <w:ilvl w:val="0"/>
          <w:numId w:val="4"/>
        </w:numPr>
        <w:rPr>
          <w:rFonts w:asciiTheme="majorHAnsi" w:hAnsiTheme="majorHAnsi"/>
        </w:rPr>
      </w:pPr>
      <w:r w:rsidRPr="00274628">
        <w:rPr>
          <w:rFonts w:asciiTheme="majorHAnsi" w:hAnsiTheme="majorHAnsi"/>
        </w:rPr>
        <w:t>Assessment of Student Learning</w:t>
      </w:r>
    </w:p>
    <w:p w14:paraId="7B4A7252" w14:textId="77777777" w:rsidR="00391852" w:rsidRPr="00274628" w:rsidRDefault="00391852" w:rsidP="00391852">
      <w:pPr>
        <w:numPr>
          <w:ilvl w:val="0"/>
          <w:numId w:val="4"/>
        </w:numPr>
        <w:rPr>
          <w:rFonts w:asciiTheme="majorHAnsi" w:hAnsiTheme="majorHAnsi"/>
        </w:rPr>
      </w:pPr>
      <w:r w:rsidRPr="00274628">
        <w:rPr>
          <w:rFonts w:asciiTheme="majorHAnsi" w:hAnsiTheme="majorHAnsi"/>
        </w:rPr>
        <w:t>Professional Commitment and Responsibilities</w:t>
      </w:r>
    </w:p>
    <w:p w14:paraId="7210B663" w14:textId="77777777" w:rsidR="00391852" w:rsidRPr="00274628" w:rsidRDefault="00391852" w:rsidP="00391852">
      <w:pPr>
        <w:numPr>
          <w:ilvl w:val="0"/>
          <w:numId w:val="4"/>
        </w:numPr>
        <w:rPr>
          <w:rFonts w:asciiTheme="majorHAnsi" w:hAnsiTheme="majorHAnsi"/>
        </w:rPr>
      </w:pPr>
      <w:r w:rsidRPr="00274628">
        <w:rPr>
          <w:rFonts w:asciiTheme="majorHAnsi" w:hAnsiTheme="majorHAnsi"/>
        </w:rPr>
        <w:t>Partnerships</w:t>
      </w:r>
    </w:p>
    <w:p w14:paraId="0631E4E3" w14:textId="77777777" w:rsidR="00391852" w:rsidRPr="00274628" w:rsidRDefault="00391852" w:rsidP="00391852">
      <w:pPr>
        <w:numPr>
          <w:ilvl w:val="0"/>
          <w:numId w:val="4"/>
        </w:numPr>
        <w:rPr>
          <w:rFonts w:asciiTheme="majorHAnsi" w:hAnsiTheme="majorHAnsi"/>
        </w:rPr>
      </w:pPr>
      <w:r w:rsidRPr="00274628">
        <w:rPr>
          <w:rFonts w:asciiTheme="majorHAnsi" w:hAnsiTheme="majorHAnsi"/>
        </w:rPr>
        <w:t>Diversity</w:t>
      </w:r>
    </w:p>
    <w:p w14:paraId="432681C0" w14:textId="77777777" w:rsidR="00391852" w:rsidRPr="00274628" w:rsidRDefault="00391852" w:rsidP="00391852">
      <w:pPr>
        <w:numPr>
          <w:ilvl w:val="0"/>
          <w:numId w:val="4"/>
        </w:numPr>
        <w:rPr>
          <w:rFonts w:asciiTheme="majorHAnsi" w:hAnsiTheme="majorHAnsi"/>
        </w:rPr>
      </w:pPr>
      <w:r w:rsidRPr="00274628">
        <w:rPr>
          <w:rFonts w:asciiTheme="majorHAnsi" w:hAnsiTheme="majorHAnsi"/>
        </w:rPr>
        <w:t>Field Experience</w:t>
      </w:r>
    </w:p>
    <w:p w14:paraId="374C7FD0" w14:textId="77777777" w:rsidR="00B83A71" w:rsidRPr="00274628" w:rsidRDefault="00B83A71" w:rsidP="00391852">
      <w:pPr>
        <w:numPr>
          <w:ilvl w:val="0"/>
          <w:numId w:val="4"/>
        </w:numPr>
        <w:rPr>
          <w:rFonts w:asciiTheme="majorHAnsi" w:hAnsiTheme="majorHAnsi"/>
        </w:rPr>
      </w:pPr>
      <w:r w:rsidRPr="00274628">
        <w:rPr>
          <w:rFonts w:asciiTheme="majorHAnsi" w:hAnsiTheme="majorHAnsi"/>
        </w:rPr>
        <w:t>Professional Presentation</w:t>
      </w:r>
    </w:p>
    <w:p w14:paraId="0CD018F8" w14:textId="77777777" w:rsidR="00141562" w:rsidRPr="00274628" w:rsidRDefault="00141562" w:rsidP="005B2CE1">
      <w:pPr>
        <w:rPr>
          <w:rFonts w:asciiTheme="majorHAnsi" w:hAnsiTheme="majorHAnsi"/>
        </w:rPr>
      </w:pPr>
    </w:p>
    <w:p w14:paraId="265AA3BC" w14:textId="4F99346F" w:rsidR="00B83A71" w:rsidRPr="00274628" w:rsidRDefault="00B83A71" w:rsidP="00B83A71">
      <w:pPr>
        <w:rPr>
          <w:rFonts w:asciiTheme="majorHAnsi" w:hAnsiTheme="majorHAnsi"/>
        </w:rPr>
      </w:pPr>
      <w:r w:rsidRPr="00274628">
        <w:rPr>
          <w:rFonts w:asciiTheme="majorHAnsi" w:hAnsiTheme="majorHAnsi"/>
        </w:rPr>
        <w:t>Note that you will not be adding anything to demonstrate “Professional Presentation.” That is a score assigned to the overall presentation of your portfolio.</w:t>
      </w:r>
      <w:r w:rsidR="00612110">
        <w:rPr>
          <w:rFonts w:asciiTheme="majorHAnsi" w:hAnsiTheme="majorHAnsi"/>
        </w:rPr>
        <w:t xml:space="preserve"> Thus, there are 13 principles listed, but only 12 that you need to actually document. </w:t>
      </w:r>
    </w:p>
    <w:p w14:paraId="7E481B44" w14:textId="77777777" w:rsidR="00B83A71" w:rsidRPr="00274628" w:rsidRDefault="00B83A71" w:rsidP="00752634">
      <w:pPr>
        <w:rPr>
          <w:rFonts w:asciiTheme="majorHAnsi" w:hAnsiTheme="majorHAnsi"/>
        </w:rPr>
      </w:pPr>
    </w:p>
    <w:p w14:paraId="2F4AF3D8" w14:textId="77777777" w:rsidR="00752634" w:rsidRPr="00274628" w:rsidRDefault="00752634" w:rsidP="00752634">
      <w:pPr>
        <w:rPr>
          <w:rFonts w:asciiTheme="majorHAnsi" w:hAnsiTheme="majorHAnsi"/>
        </w:rPr>
      </w:pPr>
      <w:r w:rsidRPr="00274628">
        <w:rPr>
          <w:rFonts w:asciiTheme="majorHAnsi" w:hAnsiTheme="majorHAnsi"/>
        </w:rPr>
        <w:t>If you need to familiarize yourself with the first ten principles, a good sour</w:t>
      </w:r>
      <w:r w:rsidR="000F06EF" w:rsidRPr="00274628">
        <w:rPr>
          <w:rFonts w:asciiTheme="majorHAnsi" w:hAnsiTheme="majorHAnsi"/>
        </w:rPr>
        <w:t>ce of information is the book</w:t>
      </w:r>
      <w:r w:rsidRPr="00274628">
        <w:rPr>
          <w:rFonts w:asciiTheme="majorHAnsi" w:hAnsiTheme="majorHAnsi"/>
        </w:rPr>
        <w:t xml:space="preserve"> </w:t>
      </w:r>
      <w:r w:rsidRPr="00274628">
        <w:rPr>
          <w:rFonts w:asciiTheme="majorHAnsi" w:hAnsiTheme="majorHAnsi"/>
          <w:i/>
        </w:rPr>
        <w:t>How to Develop a Professional Portfolio</w:t>
      </w:r>
      <w:r w:rsidRPr="00274628">
        <w:rPr>
          <w:rFonts w:asciiTheme="majorHAnsi" w:hAnsiTheme="majorHAnsi"/>
        </w:rPr>
        <w:t xml:space="preserve"> (Campbel</w:t>
      </w:r>
      <w:r w:rsidR="00DF57E9" w:rsidRPr="00274628">
        <w:rPr>
          <w:rFonts w:asciiTheme="majorHAnsi" w:hAnsiTheme="majorHAnsi"/>
        </w:rPr>
        <w:t>l</w:t>
      </w:r>
      <w:r w:rsidRPr="00274628">
        <w:rPr>
          <w:rFonts w:asciiTheme="majorHAnsi" w:hAnsiTheme="majorHAnsi"/>
        </w:rPr>
        <w:t>, M</w:t>
      </w:r>
      <w:r w:rsidR="000F06EF" w:rsidRPr="00274628">
        <w:rPr>
          <w:rFonts w:asciiTheme="majorHAnsi" w:hAnsiTheme="majorHAnsi"/>
        </w:rPr>
        <w:t>elenyzer, Nettles, &amp; Wyman</w:t>
      </w:r>
      <w:r w:rsidR="00D77A0F" w:rsidRPr="00274628">
        <w:rPr>
          <w:rFonts w:asciiTheme="majorHAnsi" w:hAnsiTheme="majorHAnsi"/>
        </w:rPr>
        <w:t>, 2012</w:t>
      </w:r>
      <w:r w:rsidR="000F06EF" w:rsidRPr="00274628">
        <w:rPr>
          <w:rFonts w:asciiTheme="majorHAnsi" w:hAnsiTheme="majorHAnsi"/>
        </w:rPr>
        <w:t>).  The authors</w:t>
      </w:r>
      <w:r w:rsidRPr="00274628">
        <w:rPr>
          <w:rFonts w:asciiTheme="majorHAnsi" w:hAnsiTheme="majorHAnsi"/>
        </w:rPr>
        <w:t xml:space="preserve"> explain the principles quite thoroughly, giving examples of teacher candidates and teachers who documented their capabilities in the principles in a portfolio.   </w:t>
      </w:r>
    </w:p>
    <w:p w14:paraId="69796DEC" w14:textId="77777777" w:rsidR="00752634" w:rsidRPr="00274628" w:rsidRDefault="00752634" w:rsidP="005B2CE1">
      <w:pPr>
        <w:rPr>
          <w:rFonts w:asciiTheme="majorHAnsi" w:hAnsiTheme="majorHAnsi"/>
          <w:b/>
        </w:rPr>
      </w:pPr>
    </w:p>
    <w:p w14:paraId="727AE95F" w14:textId="77777777" w:rsidR="00141562" w:rsidRPr="00274628" w:rsidRDefault="00753880" w:rsidP="005B2CE1">
      <w:pPr>
        <w:rPr>
          <w:rFonts w:asciiTheme="majorHAnsi" w:hAnsiTheme="majorHAnsi"/>
          <w:b/>
        </w:rPr>
      </w:pPr>
      <w:r w:rsidRPr="00274628">
        <w:rPr>
          <w:rFonts w:asciiTheme="majorHAnsi" w:hAnsiTheme="majorHAnsi"/>
          <w:b/>
        </w:rPr>
        <w:t>What do you</w:t>
      </w:r>
      <w:r w:rsidR="00141562" w:rsidRPr="00274628">
        <w:rPr>
          <w:rFonts w:asciiTheme="majorHAnsi" w:hAnsiTheme="majorHAnsi"/>
          <w:b/>
        </w:rPr>
        <w:t xml:space="preserve"> need for each principle?</w:t>
      </w:r>
    </w:p>
    <w:p w14:paraId="7057DE44" w14:textId="77777777" w:rsidR="00141562" w:rsidRPr="00274628" w:rsidRDefault="00141562" w:rsidP="005B2CE1">
      <w:pPr>
        <w:rPr>
          <w:rFonts w:asciiTheme="majorHAnsi" w:hAnsiTheme="majorHAnsi"/>
          <w:b/>
        </w:rPr>
      </w:pPr>
    </w:p>
    <w:p w14:paraId="75F6C12C" w14:textId="77777777" w:rsidR="00583923" w:rsidRPr="00274628" w:rsidRDefault="003D0161" w:rsidP="00E167BE">
      <w:pPr>
        <w:rPr>
          <w:rFonts w:asciiTheme="majorHAnsi" w:hAnsiTheme="majorHAnsi"/>
        </w:rPr>
      </w:pPr>
      <w:r w:rsidRPr="00274628">
        <w:rPr>
          <w:rFonts w:asciiTheme="majorHAnsi" w:hAnsiTheme="majorHAnsi"/>
        </w:rPr>
        <w:t>You need to have two</w:t>
      </w:r>
      <w:r w:rsidR="0000565B" w:rsidRPr="00274628">
        <w:rPr>
          <w:rFonts w:asciiTheme="majorHAnsi" w:hAnsiTheme="majorHAnsi"/>
        </w:rPr>
        <w:t xml:space="preserve"> different things for each principle: a rational</w:t>
      </w:r>
      <w:r w:rsidR="00752634" w:rsidRPr="00274628">
        <w:rPr>
          <w:rFonts w:asciiTheme="majorHAnsi" w:hAnsiTheme="majorHAnsi"/>
        </w:rPr>
        <w:t>e</w:t>
      </w:r>
      <w:r w:rsidR="0000565B" w:rsidRPr="00274628">
        <w:rPr>
          <w:rFonts w:asciiTheme="majorHAnsi" w:hAnsiTheme="majorHAnsi"/>
        </w:rPr>
        <w:t xml:space="preserve"> for the artifacts that you placed under that principle and the artifa</w:t>
      </w:r>
      <w:r w:rsidRPr="00274628">
        <w:rPr>
          <w:rFonts w:asciiTheme="majorHAnsi" w:hAnsiTheme="majorHAnsi"/>
        </w:rPr>
        <w:t xml:space="preserve">cts themselves.  You must have </w:t>
      </w:r>
      <w:r w:rsidR="00477B16" w:rsidRPr="00274628">
        <w:rPr>
          <w:rFonts w:asciiTheme="majorHAnsi" w:hAnsiTheme="majorHAnsi"/>
        </w:rPr>
        <w:t xml:space="preserve">at least </w:t>
      </w:r>
      <w:r w:rsidRPr="00274628">
        <w:rPr>
          <w:rFonts w:asciiTheme="majorHAnsi" w:hAnsiTheme="majorHAnsi"/>
        </w:rPr>
        <w:t>two</w:t>
      </w:r>
      <w:r w:rsidR="00752634" w:rsidRPr="00274628">
        <w:rPr>
          <w:rFonts w:asciiTheme="majorHAnsi" w:hAnsiTheme="majorHAnsi"/>
        </w:rPr>
        <w:t xml:space="preserve"> artifacts for each principle.  </w:t>
      </w:r>
    </w:p>
    <w:p w14:paraId="165DB989" w14:textId="77777777" w:rsidR="00752634" w:rsidRPr="00274628" w:rsidRDefault="00752634" w:rsidP="00E167BE">
      <w:pPr>
        <w:rPr>
          <w:rFonts w:asciiTheme="majorHAnsi" w:hAnsiTheme="majorHAnsi"/>
        </w:rPr>
      </w:pPr>
    </w:p>
    <w:p w14:paraId="24A37CAF" w14:textId="77777777" w:rsidR="006954BB" w:rsidRPr="00274628" w:rsidRDefault="006954BB" w:rsidP="00752634">
      <w:pPr>
        <w:rPr>
          <w:rFonts w:asciiTheme="majorHAnsi" w:hAnsiTheme="majorHAnsi"/>
          <w:b/>
          <w:i/>
        </w:rPr>
      </w:pPr>
      <w:r w:rsidRPr="00274628">
        <w:rPr>
          <w:rFonts w:asciiTheme="majorHAnsi" w:hAnsiTheme="majorHAnsi"/>
          <w:b/>
          <w:i/>
        </w:rPr>
        <w:t>Artifacts</w:t>
      </w:r>
    </w:p>
    <w:p w14:paraId="2EF31D18" w14:textId="77777777" w:rsidR="006954BB" w:rsidRPr="00274628" w:rsidRDefault="006954BB" w:rsidP="00752634">
      <w:pPr>
        <w:rPr>
          <w:rFonts w:asciiTheme="majorHAnsi" w:hAnsiTheme="majorHAnsi"/>
          <w:b/>
        </w:rPr>
      </w:pPr>
    </w:p>
    <w:p w14:paraId="3FAFDB30" w14:textId="3F0C7855" w:rsidR="00477B16" w:rsidRPr="00274628" w:rsidRDefault="00752634" w:rsidP="00752634">
      <w:pPr>
        <w:rPr>
          <w:rFonts w:asciiTheme="majorHAnsi" w:hAnsiTheme="majorHAnsi"/>
          <w:color w:val="FF0000"/>
        </w:rPr>
      </w:pPr>
      <w:r w:rsidRPr="00274628">
        <w:rPr>
          <w:rFonts w:asciiTheme="majorHAnsi" w:hAnsiTheme="majorHAnsi"/>
        </w:rPr>
        <w:t>First, select the artifacts</w:t>
      </w:r>
      <w:r w:rsidR="00477B16" w:rsidRPr="00274628">
        <w:rPr>
          <w:rFonts w:asciiTheme="majorHAnsi" w:hAnsiTheme="majorHAnsi"/>
        </w:rPr>
        <w:t xml:space="preserve"> to submit to your </w:t>
      </w:r>
      <w:r w:rsidRPr="00274628">
        <w:rPr>
          <w:rFonts w:asciiTheme="majorHAnsi" w:hAnsiTheme="majorHAnsi"/>
        </w:rPr>
        <w:t xml:space="preserve">folders.  </w:t>
      </w:r>
      <w:r w:rsidR="00B83A71" w:rsidRPr="00274628">
        <w:rPr>
          <w:rFonts w:asciiTheme="majorHAnsi" w:hAnsiTheme="majorHAnsi"/>
        </w:rPr>
        <w:t xml:space="preserve">Remember the artifacts section </w:t>
      </w:r>
      <w:r w:rsidRPr="00274628">
        <w:rPr>
          <w:rFonts w:asciiTheme="majorHAnsi" w:hAnsiTheme="majorHAnsi"/>
        </w:rPr>
        <w:t>th</w:t>
      </w:r>
      <w:r w:rsidR="00477B16" w:rsidRPr="00274628">
        <w:rPr>
          <w:rFonts w:asciiTheme="majorHAnsi" w:hAnsiTheme="majorHAnsi"/>
        </w:rPr>
        <w:t>at you read about in “Overview</w:t>
      </w:r>
      <w:r w:rsidRPr="00274628">
        <w:rPr>
          <w:rFonts w:asciiTheme="majorHAnsi" w:hAnsiTheme="majorHAnsi"/>
        </w:rPr>
        <w:t>?</w:t>
      </w:r>
      <w:r w:rsidR="00477B16" w:rsidRPr="00274628">
        <w:rPr>
          <w:rFonts w:asciiTheme="majorHAnsi" w:hAnsiTheme="majorHAnsi"/>
        </w:rPr>
        <w:t>”</w:t>
      </w:r>
      <w:r w:rsidRPr="00274628">
        <w:rPr>
          <w:rFonts w:asciiTheme="majorHAnsi" w:hAnsiTheme="majorHAnsi"/>
        </w:rPr>
        <w:t xml:space="preserve">  Yo</w:t>
      </w:r>
      <w:r w:rsidR="00B83A71" w:rsidRPr="00274628">
        <w:rPr>
          <w:rFonts w:asciiTheme="majorHAnsi" w:hAnsiTheme="majorHAnsi"/>
        </w:rPr>
        <w:t>u will need to insert</w:t>
      </w:r>
      <w:r w:rsidRPr="00274628">
        <w:rPr>
          <w:rFonts w:asciiTheme="majorHAnsi" w:hAnsiTheme="majorHAnsi"/>
        </w:rPr>
        <w:t xml:space="preserve"> assignment</w:t>
      </w:r>
      <w:r w:rsidR="000F06EF" w:rsidRPr="00274628">
        <w:rPr>
          <w:rFonts w:asciiTheme="majorHAnsi" w:hAnsiTheme="majorHAnsi"/>
        </w:rPr>
        <w:t>s from each of your major</w:t>
      </w:r>
      <w:r w:rsidRPr="00274628">
        <w:rPr>
          <w:rFonts w:asciiTheme="majorHAnsi" w:hAnsiTheme="majorHAnsi"/>
        </w:rPr>
        <w:t xml:space="preserve"> courses</w:t>
      </w:r>
      <w:r w:rsidR="00D340AC" w:rsidRPr="00274628">
        <w:rPr>
          <w:rFonts w:asciiTheme="majorHAnsi" w:hAnsiTheme="majorHAnsi"/>
        </w:rPr>
        <w:t xml:space="preserve"> into your portfolio</w:t>
      </w:r>
      <w:r w:rsidRPr="00274628">
        <w:rPr>
          <w:rFonts w:asciiTheme="majorHAnsi" w:hAnsiTheme="majorHAnsi"/>
        </w:rPr>
        <w:t xml:space="preserve">.  You may also use other artifacts, such as assignments from other coursework or artifacts from volunteer work.  </w:t>
      </w:r>
      <w:r w:rsidR="00477B16" w:rsidRPr="00274628">
        <w:rPr>
          <w:rFonts w:asciiTheme="majorHAnsi" w:hAnsiTheme="majorHAnsi"/>
        </w:rPr>
        <w:t>Select two artifacts for Principles 1-8, 10, 11, and 12.  These artifacts shou</w:t>
      </w:r>
      <w:r w:rsidR="00612110">
        <w:rPr>
          <w:rFonts w:asciiTheme="majorHAnsi" w:hAnsiTheme="majorHAnsi"/>
        </w:rPr>
        <w:t xml:space="preserve">ld come from your coursework.  </w:t>
      </w:r>
      <w:r w:rsidR="00477B16" w:rsidRPr="00274628">
        <w:rPr>
          <w:rFonts w:asciiTheme="majorHAnsi" w:hAnsiTheme="majorHAnsi"/>
        </w:rPr>
        <w:t xml:space="preserve">Principle 9 is a little bit different --- that one is discussed below.  See the book, </w:t>
      </w:r>
      <w:r w:rsidR="00477B16" w:rsidRPr="00274628">
        <w:rPr>
          <w:rFonts w:asciiTheme="majorHAnsi" w:hAnsiTheme="majorHAnsi"/>
          <w:i/>
        </w:rPr>
        <w:t>How to Develop a Professional Portfolio</w:t>
      </w:r>
      <w:r w:rsidR="00DF57E9" w:rsidRPr="00274628">
        <w:rPr>
          <w:rFonts w:asciiTheme="majorHAnsi" w:hAnsiTheme="majorHAnsi"/>
        </w:rPr>
        <w:t xml:space="preserve"> (Campbell,</w:t>
      </w:r>
      <w:r w:rsidR="00477B16" w:rsidRPr="00274628">
        <w:rPr>
          <w:rFonts w:asciiTheme="majorHAnsi" w:hAnsiTheme="majorHAnsi"/>
        </w:rPr>
        <w:t xml:space="preserve"> Melenyzer, Nettles, &amp; Wyman</w:t>
      </w:r>
      <w:r w:rsidR="00D77A0F" w:rsidRPr="00274628">
        <w:rPr>
          <w:rFonts w:asciiTheme="majorHAnsi" w:hAnsiTheme="majorHAnsi"/>
        </w:rPr>
        <w:t>, 2012</w:t>
      </w:r>
      <w:r w:rsidR="00477B16" w:rsidRPr="00274628">
        <w:rPr>
          <w:rFonts w:asciiTheme="majorHAnsi" w:hAnsiTheme="majorHAnsi"/>
        </w:rPr>
        <w:t xml:space="preserve">), for an extensive list of artifact possibilities. </w:t>
      </w:r>
    </w:p>
    <w:p w14:paraId="5878A67D" w14:textId="77777777" w:rsidR="00752634" w:rsidRPr="00274628" w:rsidRDefault="00752634" w:rsidP="00752634">
      <w:pPr>
        <w:rPr>
          <w:rFonts w:asciiTheme="majorHAnsi" w:hAnsiTheme="majorHAnsi"/>
          <w:color w:val="FF0000"/>
        </w:rPr>
      </w:pPr>
      <w:r w:rsidRPr="00274628">
        <w:rPr>
          <w:rFonts w:asciiTheme="majorHAnsi" w:hAnsiTheme="majorHAnsi"/>
          <w:color w:val="FF0000"/>
        </w:rPr>
        <w:tab/>
      </w:r>
    </w:p>
    <w:p w14:paraId="2797F263" w14:textId="77777777" w:rsidR="00752634" w:rsidRPr="00274628" w:rsidRDefault="00752634" w:rsidP="00752634">
      <w:pPr>
        <w:rPr>
          <w:rFonts w:asciiTheme="majorHAnsi" w:hAnsiTheme="majorHAnsi"/>
        </w:rPr>
      </w:pPr>
      <w:r w:rsidRPr="00274628">
        <w:rPr>
          <w:rFonts w:asciiTheme="majorHAnsi" w:hAnsiTheme="majorHAnsi"/>
        </w:rPr>
        <w:t xml:space="preserve">Be careful about your artifact submissions; make sure they reflect the principles you say they do.  Artifacts should be somewhat straightforward.  For example, you should insert examples of lesson plans you’ve written </w:t>
      </w:r>
      <w:r w:rsidR="00170999" w:rsidRPr="00274628">
        <w:rPr>
          <w:rFonts w:asciiTheme="majorHAnsi" w:hAnsiTheme="majorHAnsi"/>
        </w:rPr>
        <w:t>in Principle 7, Instructional</w:t>
      </w:r>
      <w:r w:rsidRPr="00274628">
        <w:rPr>
          <w:rFonts w:asciiTheme="majorHAnsi" w:hAnsiTheme="majorHAnsi"/>
        </w:rPr>
        <w:t xml:space="preserve"> Planning</w:t>
      </w:r>
      <w:r w:rsidR="00170999" w:rsidRPr="00274628">
        <w:rPr>
          <w:rFonts w:asciiTheme="majorHAnsi" w:hAnsiTheme="majorHAnsi"/>
        </w:rPr>
        <w:t xml:space="preserve"> Skills</w:t>
      </w:r>
      <w:r w:rsidRPr="00274628">
        <w:rPr>
          <w:rFonts w:asciiTheme="majorHAnsi" w:hAnsiTheme="majorHAnsi"/>
        </w:rPr>
        <w:t>.  You’ll also want to follow the</w:t>
      </w:r>
      <w:r w:rsidR="00AE6926" w:rsidRPr="00274628">
        <w:rPr>
          <w:rFonts w:asciiTheme="majorHAnsi" w:hAnsiTheme="majorHAnsi"/>
        </w:rPr>
        <w:t xml:space="preserve"> guidelines of our department. </w:t>
      </w:r>
    </w:p>
    <w:p w14:paraId="0B3A85CD" w14:textId="77777777" w:rsidR="00477B16" w:rsidRPr="00274628" w:rsidRDefault="00477B16" w:rsidP="00752634">
      <w:pPr>
        <w:rPr>
          <w:rFonts w:asciiTheme="majorHAnsi" w:hAnsiTheme="majorHAnsi"/>
        </w:rPr>
      </w:pPr>
    </w:p>
    <w:p w14:paraId="5F2BC809" w14:textId="77777777" w:rsidR="00477B16" w:rsidRPr="00274628" w:rsidRDefault="00477B16" w:rsidP="00752634">
      <w:pPr>
        <w:rPr>
          <w:rFonts w:asciiTheme="majorHAnsi" w:hAnsiTheme="majorHAnsi"/>
        </w:rPr>
      </w:pPr>
      <w:r w:rsidRPr="00274628">
        <w:rPr>
          <w:rFonts w:asciiTheme="majorHAnsi" w:hAnsiTheme="majorHAnsi"/>
        </w:rPr>
        <w:t>Here’s a special note about artifacts for Principle 9, Professionalism:  You will need to insert documentation of all nine of the seminars that you attended in this folder.  For each semi</w:t>
      </w:r>
      <w:r w:rsidR="00DF57E9" w:rsidRPr="00274628">
        <w:rPr>
          <w:rFonts w:asciiTheme="majorHAnsi" w:hAnsiTheme="majorHAnsi"/>
        </w:rPr>
        <w:t xml:space="preserve">nar attended, you should write </w:t>
      </w:r>
      <w:r w:rsidRPr="00274628">
        <w:rPr>
          <w:rFonts w:asciiTheme="majorHAnsi" w:hAnsiTheme="majorHAnsi"/>
        </w:rPr>
        <w:t>a brief description of the seminar and the things you learned.  Post all nine of these descriptions in Principle 9</w:t>
      </w:r>
      <w:r w:rsidR="00942B2D" w:rsidRPr="00274628">
        <w:rPr>
          <w:rFonts w:asciiTheme="majorHAnsi" w:hAnsiTheme="majorHAnsi"/>
        </w:rPr>
        <w:t>, and be sure to “fit” them into each of the following categories: Professionalism and Leadership, Content Specialty, and Issues in Education.</w:t>
      </w:r>
      <w:r w:rsidR="00D77A0F" w:rsidRPr="00274628">
        <w:rPr>
          <w:rFonts w:asciiTheme="majorHAnsi" w:hAnsiTheme="majorHAnsi"/>
        </w:rPr>
        <w:t xml:space="preserve">  </w:t>
      </w:r>
      <w:r w:rsidR="00942B2D" w:rsidRPr="00274628">
        <w:rPr>
          <w:rFonts w:asciiTheme="majorHAnsi" w:hAnsiTheme="majorHAnsi"/>
        </w:rPr>
        <w:t>You need three seminars for each category.  If available, y</w:t>
      </w:r>
      <w:r w:rsidRPr="00274628">
        <w:rPr>
          <w:rFonts w:asciiTheme="majorHAnsi" w:hAnsiTheme="majorHAnsi"/>
        </w:rPr>
        <w:t>ou should also attach supporting documents for these seminars</w:t>
      </w:r>
      <w:r w:rsidR="006954BB" w:rsidRPr="00274628">
        <w:rPr>
          <w:rFonts w:asciiTheme="majorHAnsi" w:hAnsiTheme="majorHAnsi"/>
        </w:rPr>
        <w:t>.</w:t>
      </w:r>
      <w:r w:rsidR="00D77A0F" w:rsidRPr="00274628">
        <w:rPr>
          <w:rFonts w:asciiTheme="majorHAnsi" w:hAnsiTheme="majorHAnsi"/>
        </w:rPr>
        <w:t xml:space="preserve">  </w:t>
      </w:r>
      <w:r w:rsidR="00942B2D" w:rsidRPr="00274628">
        <w:rPr>
          <w:rFonts w:asciiTheme="majorHAnsi" w:hAnsiTheme="majorHAnsi"/>
        </w:rPr>
        <w:t>You may include webinars, but they must be limited in number and they must meet the approval of your reviewer.</w:t>
      </w:r>
    </w:p>
    <w:p w14:paraId="2DA5F4CF" w14:textId="77777777" w:rsidR="00752634" w:rsidRPr="00274628" w:rsidRDefault="00752634" w:rsidP="00752634">
      <w:pPr>
        <w:rPr>
          <w:rFonts w:asciiTheme="majorHAnsi" w:hAnsiTheme="majorHAnsi"/>
        </w:rPr>
      </w:pPr>
    </w:p>
    <w:p w14:paraId="52AD867C" w14:textId="77777777" w:rsidR="006954BB" w:rsidRPr="00274628" w:rsidRDefault="006954BB" w:rsidP="00752634">
      <w:pPr>
        <w:rPr>
          <w:rFonts w:asciiTheme="majorHAnsi" w:hAnsiTheme="majorHAnsi"/>
          <w:b/>
          <w:i/>
        </w:rPr>
      </w:pPr>
      <w:r w:rsidRPr="00274628">
        <w:rPr>
          <w:rFonts w:asciiTheme="majorHAnsi" w:hAnsiTheme="majorHAnsi"/>
          <w:b/>
          <w:i/>
        </w:rPr>
        <w:t>Rationales</w:t>
      </w:r>
    </w:p>
    <w:p w14:paraId="660D225B" w14:textId="77777777" w:rsidR="006954BB" w:rsidRPr="00274628" w:rsidRDefault="006954BB" w:rsidP="00752634">
      <w:pPr>
        <w:rPr>
          <w:rFonts w:asciiTheme="majorHAnsi" w:hAnsiTheme="majorHAnsi"/>
          <w:b/>
        </w:rPr>
      </w:pPr>
    </w:p>
    <w:p w14:paraId="20EBD8B3" w14:textId="77777777" w:rsidR="00940C7B" w:rsidRPr="00274628" w:rsidRDefault="00940C7B" w:rsidP="00940C7B">
      <w:pPr>
        <w:rPr>
          <w:rFonts w:asciiTheme="majorHAnsi" w:hAnsiTheme="majorHAnsi"/>
        </w:rPr>
      </w:pPr>
      <w:r w:rsidRPr="00274628">
        <w:rPr>
          <w:rFonts w:asciiTheme="majorHAnsi" w:hAnsiTheme="majorHAnsi"/>
        </w:rPr>
        <w:t>Now you need to compose the rationale for your artifacts.  You should have already written a rationale for each project that you completed, when you took the course.  So, it’s okay to use those rationales.   You can do it in two ways:</w:t>
      </w:r>
    </w:p>
    <w:p w14:paraId="12E50420" w14:textId="77777777" w:rsidR="00940C7B" w:rsidRPr="00274628" w:rsidRDefault="00940C7B" w:rsidP="00940C7B">
      <w:pPr>
        <w:rPr>
          <w:rFonts w:asciiTheme="majorHAnsi" w:hAnsiTheme="majorHAnsi"/>
        </w:rPr>
      </w:pPr>
    </w:p>
    <w:p w14:paraId="76DC02D5" w14:textId="77777777" w:rsidR="00940C7B" w:rsidRPr="00274628" w:rsidRDefault="00940C7B" w:rsidP="00940C7B">
      <w:pPr>
        <w:numPr>
          <w:ilvl w:val="0"/>
          <w:numId w:val="9"/>
        </w:numPr>
        <w:rPr>
          <w:rFonts w:asciiTheme="majorHAnsi" w:hAnsiTheme="majorHAnsi"/>
        </w:rPr>
      </w:pPr>
      <w:r w:rsidRPr="00274628">
        <w:rPr>
          <w:rFonts w:asciiTheme="majorHAnsi" w:hAnsiTheme="majorHAnsi"/>
        </w:rPr>
        <w:t>Choice #1: Upload 2 separate rationales for each principle—a separate one for each artifact. LiveText only gives you one “slot.” Don’t let that confuse you. Simply upload two rationales in that one “slot.”</w:t>
      </w:r>
    </w:p>
    <w:p w14:paraId="7165A2F5" w14:textId="77777777" w:rsidR="00940C7B" w:rsidRPr="00274628" w:rsidRDefault="002F565B" w:rsidP="00940C7B">
      <w:pPr>
        <w:numPr>
          <w:ilvl w:val="0"/>
          <w:numId w:val="9"/>
        </w:numPr>
        <w:rPr>
          <w:rFonts w:asciiTheme="majorHAnsi" w:hAnsiTheme="majorHAnsi"/>
        </w:rPr>
      </w:pPr>
      <w:r w:rsidRPr="00274628">
        <w:rPr>
          <w:rFonts w:asciiTheme="majorHAnsi" w:hAnsiTheme="majorHAnsi"/>
        </w:rPr>
        <w:t>Choice #2: Write one rationale</w:t>
      </w:r>
      <w:r w:rsidR="00940C7B" w:rsidRPr="00274628">
        <w:rPr>
          <w:rFonts w:asciiTheme="majorHAnsi" w:hAnsiTheme="majorHAnsi"/>
        </w:rPr>
        <w:t xml:space="preserve"> that justifies both artifacts.  Thus, you would combine the two rationales that you already wrote</w:t>
      </w:r>
      <w:r w:rsidR="00D77A0F" w:rsidRPr="00274628">
        <w:rPr>
          <w:rFonts w:asciiTheme="majorHAnsi" w:hAnsiTheme="majorHAnsi"/>
        </w:rPr>
        <w:t xml:space="preserve"> when you did the assignments for your classes</w:t>
      </w:r>
      <w:r w:rsidR="00940C7B" w:rsidRPr="00274628">
        <w:rPr>
          <w:rFonts w:asciiTheme="majorHAnsi" w:hAnsiTheme="majorHAnsi"/>
        </w:rPr>
        <w:t xml:space="preserve">, explaining how the two projects demonstrate your abilities in one principle.  </w:t>
      </w:r>
    </w:p>
    <w:p w14:paraId="63297B53" w14:textId="77777777" w:rsidR="000F06EF" w:rsidRPr="00274628" w:rsidRDefault="000F06EF" w:rsidP="00752634">
      <w:pPr>
        <w:rPr>
          <w:rFonts w:asciiTheme="majorHAnsi" w:hAnsiTheme="majorHAnsi"/>
        </w:rPr>
      </w:pPr>
    </w:p>
    <w:p w14:paraId="496D15C3" w14:textId="77777777" w:rsidR="004B4ABC" w:rsidRPr="00274628" w:rsidRDefault="004B4ABC" w:rsidP="00752634">
      <w:pPr>
        <w:rPr>
          <w:rFonts w:asciiTheme="majorHAnsi" w:hAnsiTheme="majorHAnsi"/>
        </w:rPr>
      </w:pPr>
      <w:r w:rsidRPr="00274628">
        <w:rPr>
          <w:rFonts w:asciiTheme="majorHAnsi" w:hAnsiTheme="majorHAnsi"/>
        </w:rPr>
        <w:t>Bottom line is that your rationales must show that your knowledge and understanding of the principles. Thus, they must answer the following questions:</w:t>
      </w:r>
    </w:p>
    <w:p w14:paraId="78E8C848" w14:textId="77777777" w:rsidR="004B4ABC" w:rsidRPr="00274628" w:rsidRDefault="004B4ABC" w:rsidP="00752634">
      <w:pPr>
        <w:rPr>
          <w:rFonts w:asciiTheme="majorHAnsi" w:hAnsiTheme="majorHAnsi"/>
        </w:rPr>
      </w:pPr>
    </w:p>
    <w:p w14:paraId="15586852" w14:textId="77777777" w:rsidR="00752634" w:rsidRPr="00274628" w:rsidRDefault="00752634" w:rsidP="003D0161">
      <w:pPr>
        <w:numPr>
          <w:ilvl w:val="0"/>
          <w:numId w:val="11"/>
        </w:numPr>
        <w:rPr>
          <w:rFonts w:asciiTheme="majorHAnsi" w:hAnsiTheme="majorHAnsi"/>
        </w:rPr>
      </w:pPr>
      <w:r w:rsidRPr="00274628">
        <w:rPr>
          <w:rFonts w:asciiTheme="majorHAnsi" w:hAnsiTheme="majorHAnsi"/>
        </w:rPr>
        <w:t>What are the artifacts?  In the first paragraph of your rationale, list or summarize them briefly.</w:t>
      </w:r>
    </w:p>
    <w:p w14:paraId="7BA6D67F" w14:textId="77777777" w:rsidR="00752634" w:rsidRPr="00274628" w:rsidRDefault="00752634" w:rsidP="003D0161">
      <w:pPr>
        <w:numPr>
          <w:ilvl w:val="0"/>
          <w:numId w:val="11"/>
        </w:numPr>
        <w:rPr>
          <w:rFonts w:asciiTheme="majorHAnsi" w:hAnsiTheme="majorHAnsi"/>
        </w:rPr>
      </w:pPr>
      <w:r w:rsidRPr="00274628">
        <w:rPr>
          <w:rFonts w:asciiTheme="majorHAnsi" w:hAnsiTheme="majorHAnsi"/>
        </w:rPr>
        <w:t>What are the experiences? In the next paragraph, briefly explain the experiences you had.</w:t>
      </w:r>
    </w:p>
    <w:p w14:paraId="4A7FB5A1" w14:textId="77777777" w:rsidR="00752634" w:rsidRPr="00274628" w:rsidRDefault="00752634" w:rsidP="003D0161">
      <w:pPr>
        <w:numPr>
          <w:ilvl w:val="0"/>
          <w:numId w:val="11"/>
        </w:numPr>
        <w:rPr>
          <w:rFonts w:asciiTheme="majorHAnsi" w:hAnsiTheme="majorHAnsi"/>
        </w:rPr>
      </w:pPr>
      <w:r w:rsidRPr="00274628">
        <w:rPr>
          <w:rFonts w:asciiTheme="majorHAnsi" w:hAnsiTheme="majorHAnsi"/>
        </w:rPr>
        <w:t xml:space="preserve">How did these experiences benefit you and better prepare you for teaching?  Write a third paragraph that tells how you are a stronger teacher candidate because of these experiences. </w:t>
      </w:r>
    </w:p>
    <w:p w14:paraId="2067C61F" w14:textId="77777777" w:rsidR="00752634" w:rsidRPr="00274628" w:rsidRDefault="00752634" w:rsidP="003D0161">
      <w:pPr>
        <w:numPr>
          <w:ilvl w:val="0"/>
          <w:numId w:val="11"/>
        </w:numPr>
        <w:rPr>
          <w:rFonts w:asciiTheme="majorHAnsi" w:hAnsiTheme="majorHAnsi"/>
        </w:rPr>
      </w:pPr>
      <w:r w:rsidRPr="00274628">
        <w:rPr>
          <w:rFonts w:asciiTheme="majorHAnsi" w:hAnsiTheme="majorHAnsi"/>
        </w:rPr>
        <w:t>In anot</w:t>
      </w:r>
      <w:r w:rsidR="00170999" w:rsidRPr="00274628">
        <w:rPr>
          <w:rFonts w:asciiTheme="majorHAnsi" w:hAnsiTheme="majorHAnsi"/>
        </w:rPr>
        <w:t>her paragraph, tell why you have</w:t>
      </w:r>
      <w:r w:rsidRPr="00274628">
        <w:rPr>
          <w:rFonts w:asciiTheme="majorHAnsi" w:hAnsiTheme="majorHAnsi"/>
        </w:rPr>
        <w:t xml:space="preserve"> chosen to put these documents under this principle.  </w:t>
      </w:r>
    </w:p>
    <w:p w14:paraId="48284490" w14:textId="77777777" w:rsidR="004B4ABC" w:rsidRPr="00274628" w:rsidRDefault="00752634" w:rsidP="0000565B">
      <w:pPr>
        <w:numPr>
          <w:ilvl w:val="0"/>
          <w:numId w:val="11"/>
        </w:numPr>
        <w:rPr>
          <w:rFonts w:asciiTheme="majorHAnsi" w:hAnsiTheme="majorHAnsi"/>
        </w:rPr>
      </w:pPr>
      <w:r w:rsidRPr="00274628">
        <w:rPr>
          <w:rFonts w:asciiTheme="majorHAnsi" w:hAnsiTheme="majorHAnsi"/>
        </w:rPr>
        <w:t xml:space="preserve">Finally, tell what’s next for you.  Now that you’ve gained these experiences, what other types of experiences will you look for in the future?  </w:t>
      </w:r>
    </w:p>
    <w:p w14:paraId="33B6A171" w14:textId="77777777" w:rsidR="00FD1796" w:rsidRPr="00274628" w:rsidRDefault="00FD1796" w:rsidP="0000565B">
      <w:pPr>
        <w:rPr>
          <w:rFonts w:asciiTheme="majorHAnsi" w:hAnsiTheme="majorHAnsi"/>
          <w:b/>
        </w:rPr>
      </w:pPr>
    </w:p>
    <w:p w14:paraId="314ACF83" w14:textId="33C405EA" w:rsidR="00171797" w:rsidRPr="00274628" w:rsidRDefault="00171797" w:rsidP="00171797">
      <w:pPr>
        <w:rPr>
          <w:rFonts w:asciiTheme="majorHAnsi" w:hAnsiTheme="majorHAnsi"/>
          <w:b/>
        </w:rPr>
      </w:pPr>
      <w:r w:rsidRPr="00274628">
        <w:rPr>
          <w:rFonts w:asciiTheme="majorHAnsi" w:hAnsiTheme="majorHAnsi"/>
          <w:b/>
        </w:rPr>
        <w:t xml:space="preserve">How is your </w:t>
      </w:r>
      <w:r w:rsidR="00B16111" w:rsidRPr="00274628">
        <w:rPr>
          <w:rFonts w:asciiTheme="majorHAnsi" w:hAnsiTheme="majorHAnsi"/>
          <w:b/>
        </w:rPr>
        <w:t>Cal U Principles P</w:t>
      </w:r>
      <w:r w:rsidRPr="00274628">
        <w:rPr>
          <w:rFonts w:asciiTheme="majorHAnsi" w:hAnsiTheme="majorHAnsi"/>
          <w:b/>
        </w:rPr>
        <w:t>ortfolio scored?</w:t>
      </w:r>
    </w:p>
    <w:p w14:paraId="47EA1D9F" w14:textId="77777777" w:rsidR="00171797" w:rsidRPr="00274628" w:rsidRDefault="00171797" w:rsidP="00171797">
      <w:pPr>
        <w:rPr>
          <w:rFonts w:asciiTheme="majorHAnsi" w:hAnsiTheme="majorHAnsi"/>
        </w:rPr>
      </w:pPr>
    </w:p>
    <w:p w14:paraId="7058F1D1" w14:textId="7BBB5C9A" w:rsidR="00171797" w:rsidRPr="00274628" w:rsidRDefault="00171797" w:rsidP="0000565B">
      <w:pPr>
        <w:rPr>
          <w:rFonts w:asciiTheme="majorHAnsi" w:hAnsiTheme="majorHAnsi"/>
        </w:rPr>
      </w:pPr>
      <w:r w:rsidRPr="00274628">
        <w:rPr>
          <w:rFonts w:asciiTheme="majorHAnsi" w:hAnsiTheme="majorHAnsi"/>
        </w:rPr>
        <w:t xml:space="preserve">The semester before you student teach, you will have a portfolio interview with a faculty member from the Department of Childhood Education, and your portfolio will be scored. For Option A, each principle in your portfolio is scored based on 4 categories: Exceeds Expectations (3 points), Meets Expectations (2 points), Below Expectations (1 point), and Unacceptable (0 points.  You must earn a total score of at least 26 points, and you cannot have a 0 in any principle.  You must pass this review before you can </w:t>
      </w:r>
      <w:r w:rsidR="00D837F7" w:rsidRPr="00274628">
        <w:rPr>
          <w:rFonts w:asciiTheme="majorHAnsi" w:hAnsiTheme="majorHAnsi"/>
        </w:rPr>
        <w:t>student</w:t>
      </w:r>
      <w:r w:rsidRPr="00274628">
        <w:rPr>
          <w:rFonts w:asciiTheme="majorHAnsi" w:hAnsiTheme="majorHAnsi"/>
        </w:rPr>
        <w:t xml:space="preserve"> teach.</w:t>
      </w:r>
    </w:p>
    <w:p w14:paraId="695E297C" w14:textId="77777777" w:rsidR="00D837F7" w:rsidRPr="00274628" w:rsidRDefault="00D837F7" w:rsidP="0000565B">
      <w:pPr>
        <w:rPr>
          <w:rFonts w:asciiTheme="majorHAnsi" w:hAnsiTheme="majorHAnsi"/>
        </w:rPr>
      </w:pPr>
    </w:p>
    <w:p w14:paraId="2F7B25B0" w14:textId="77777777" w:rsidR="00910C69" w:rsidRPr="00274628" w:rsidRDefault="00910C69" w:rsidP="00FD1796">
      <w:pPr>
        <w:jc w:val="center"/>
        <w:rPr>
          <w:rFonts w:asciiTheme="majorHAnsi" w:hAnsiTheme="majorHAnsi"/>
          <w:b/>
          <w:i/>
          <w:color w:val="800000"/>
        </w:rPr>
      </w:pPr>
    </w:p>
    <w:p w14:paraId="22618AA2" w14:textId="13103D73" w:rsidR="00910C69" w:rsidRPr="00274628" w:rsidRDefault="00910C69" w:rsidP="00FD1796">
      <w:pPr>
        <w:jc w:val="center"/>
        <w:rPr>
          <w:rFonts w:asciiTheme="majorHAnsi" w:hAnsiTheme="majorHAnsi"/>
          <w:b/>
          <w:i/>
        </w:rPr>
      </w:pPr>
      <w:r w:rsidRPr="00274628">
        <w:rPr>
          <w:rFonts w:asciiTheme="majorHAnsi" w:hAnsiTheme="majorHAnsi"/>
          <w:b/>
          <w:i/>
        </w:rPr>
        <w:t>************************************************************************</w:t>
      </w:r>
    </w:p>
    <w:p w14:paraId="71121B06" w14:textId="234C7D78" w:rsidR="002139FE" w:rsidRDefault="002139FE" w:rsidP="00FD1796">
      <w:pPr>
        <w:jc w:val="center"/>
        <w:rPr>
          <w:rFonts w:asciiTheme="majorHAnsi" w:hAnsiTheme="majorHAnsi"/>
          <w:b/>
          <w:i/>
          <w:color w:val="800000"/>
        </w:rPr>
      </w:pPr>
      <w:r>
        <w:rPr>
          <w:rFonts w:asciiTheme="majorHAnsi" w:hAnsiTheme="majorHAnsi"/>
          <w:b/>
          <w:i/>
          <w:color w:val="800000"/>
        </w:rPr>
        <w:br w:type="page"/>
      </w:r>
    </w:p>
    <w:p w14:paraId="48762F99" w14:textId="77777777" w:rsidR="00910C69" w:rsidRPr="00274628" w:rsidRDefault="00910C69" w:rsidP="00FD1796">
      <w:pPr>
        <w:jc w:val="center"/>
        <w:rPr>
          <w:rFonts w:asciiTheme="majorHAnsi" w:hAnsiTheme="majorHAnsi"/>
          <w:b/>
          <w:i/>
          <w:color w:val="800000"/>
        </w:rPr>
      </w:pPr>
    </w:p>
    <w:p w14:paraId="005C2F6A" w14:textId="77777777" w:rsidR="00FD1796" w:rsidRPr="00274628" w:rsidRDefault="00FD1796" w:rsidP="00FD1796">
      <w:pPr>
        <w:jc w:val="center"/>
        <w:rPr>
          <w:rFonts w:asciiTheme="majorHAnsi" w:hAnsiTheme="majorHAnsi"/>
          <w:b/>
          <w:i/>
          <w:color w:val="800000"/>
        </w:rPr>
      </w:pPr>
      <w:r w:rsidRPr="00274628">
        <w:rPr>
          <w:rFonts w:asciiTheme="majorHAnsi" w:hAnsiTheme="majorHAnsi"/>
          <w:b/>
          <w:i/>
          <w:color w:val="800000"/>
        </w:rPr>
        <w:t>Option B</w:t>
      </w:r>
    </w:p>
    <w:p w14:paraId="6B93B44C" w14:textId="1D3FC7DD" w:rsidR="00FD1796" w:rsidRPr="00274628" w:rsidRDefault="00FD1796" w:rsidP="00FD1796">
      <w:pPr>
        <w:jc w:val="center"/>
        <w:rPr>
          <w:rFonts w:asciiTheme="majorHAnsi" w:hAnsiTheme="majorHAnsi"/>
          <w:b/>
          <w:i/>
          <w:color w:val="800000"/>
        </w:rPr>
      </w:pPr>
      <w:r w:rsidRPr="00274628">
        <w:rPr>
          <w:rFonts w:asciiTheme="majorHAnsi" w:hAnsiTheme="majorHAnsi"/>
          <w:b/>
          <w:i/>
          <w:color w:val="800000"/>
        </w:rPr>
        <w:t>The Cal U Professional Portfolio</w:t>
      </w:r>
      <w:r w:rsidR="00171797" w:rsidRPr="00274628">
        <w:rPr>
          <w:rFonts w:asciiTheme="majorHAnsi" w:hAnsiTheme="majorHAnsi"/>
          <w:b/>
          <w:i/>
          <w:color w:val="800000"/>
        </w:rPr>
        <w:t xml:space="preserve"> (new in 2017-2018)</w:t>
      </w:r>
    </w:p>
    <w:p w14:paraId="5C12CAAF" w14:textId="77777777" w:rsidR="00C57A17" w:rsidRPr="00274628" w:rsidRDefault="00C57A17" w:rsidP="00C57A17">
      <w:pPr>
        <w:rPr>
          <w:rFonts w:asciiTheme="majorHAnsi" w:hAnsiTheme="majorHAnsi"/>
        </w:rPr>
      </w:pPr>
    </w:p>
    <w:p w14:paraId="42AF22A9" w14:textId="26FBE8F4" w:rsidR="006D0388" w:rsidRPr="00274628" w:rsidRDefault="00910C69" w:rsidP="006D0388">
      <w:pPr>
        <w:rPr>
          <w:rFonts w:asciiTheme="majorHAnsi" w:hAnsiTheme="majorHAnsi"/>
        </w:rPr>
      </w:pPr>
      <w:r w:rsidRPr="00274628">
        <w:rPr>
          <w:rFonts w:asciiTheme="majorHAnsi" w:hAnsiTheme="majorHAnsi"/>
        </w:rPr>
        <w:t>If you choose the Professional Portfolio option, you’ll be documenting your beliefs and the things you’ve learned about professionalism, as well as some professionalism goals and plans you have for meeting those goals.</w:t>
      </w:r>
      <w:r w:rsidR="00B16111" w:rsidRPr="00274628">
        <w:rPr>
          <w:rFonts w:asciiTheme="majorHAnsi" w:hAnsiTheme="majorHAnsi"/>
        </w:rPr>
        <w:t xml:space="preserve"> This portfolio system is being piloted in 2017-2018, and will be required thereafter.</w:t>
      </w:r>
      <w:r w:rsidR="006D0388" w:rsidRPr="00274628">
        <w:rPr>
          <w:rFonts w:asciiTheme="majorHAnsi" w:hAnsiTheme="majorHAnsi"/>
        </w:rPr>
        <w:t xml:space="preserve">  Read this section so you know how to set up this portfolio in Livetext.  </w:t>
      </w:r>
    </w:p>
    <w:p w14:paraId="07F6D892" w14:textId="77777777" w:rsidR="00910C69" w:rsidRPr="00274628" w:rsidRDefault="00910C69" w:rsidP="00C57A17">
      <w:pPr>
        <w:rPr>
          <w:rFonts w:asciiTheme="majorHAnsi" w:hAnsiTheme="majorHAnsi"/>
        </w:rPr>
      </w:pPr>
    </w:p>
    <w:p w14:paraId="57F67E2E" w14:textId="1C670808" w:rsidR="00C57A17" w:rsidRPr="00274628" w:rsidRDefault="00910C69" w:rsidP="00C57A17">
      <w:pPr>
        <w:rPr>
          <w:rFonts w:asciiTheme="majorHAnsi" w:hAnsiTheme="majorHAnsi"/>
          <w:b/>
        </w:rPr>
      </w:pPr>
      <w:r w:rsidRPr="00274628">
        <w:rPr>
          <w:rFonts w:asciiTheme="majorHAnsi" w:hAnsiTheme="majorHAnsi"/>
          <w:b/>
        </w:rPr>
        <w:t xml:space="preserve">Setting up the </w:t>
      </w:r>
      <w:r w:rsidR="00C57A17" w:rsidRPr="00274628">
        <w:rPr>
          <w:rFonts w:asciiTheme="majorHAnsi" w:hAnsiTheme="majorHAnsi"/>
          <w:b/>
        </w:rPr>
        <w:t>Cal U Professional Portfolio in Livetext</w:t>
      </w:r>
    </w:p>
    <w:p w14:paraId="2653860D" w14:textId="77777777" w:rsidR="00C57A17" w:rsidRPr="00274628" w:rsidRDefault="00C57A17" w:rsidP="00C57A17">
      <w:pPr>
        <w:rPr>
          <w:rFonts w:asciiTheme="majorHAnsi" w:hAnsiTheme="majorHAnsi"/>
          <w:b/>
        </w:rPr>
      </w:pPr>
    </w:p>
    <w:p w14:paraId="6D4A644E" w14:textId="77777777" w:rsidR="00C57A17" w:rsidRPr="00274628" w:rsidRDefault="00C57A17" w:rsidP="00C57A17">
      <w:pPr>
        <w:pStyle w:val="ListParagraph"/>
        <w:numPr>
          <w:ilvl w:val="0"/>
          <w:numId w:val="22"/>
        </w:numPr>
        <w:spacing w:after="160" w:line="259" w:lineRule="auto"/>
        <w:contextualSpacing/>
        <w:rPr>
          <w:rFonts w:asciiTheme="majorHAnsi" w:hAnsiTheme="majorHAnsi"/>
        </w:rPr>
      </w:pPr>
      <w:r w:rsidRPr="00274628">
        <w:rPr>
          <w:rFonts w:asciiTheme="majorHAnsi" w:hAnsiTheme="majorHAnsi"/>
        </w:rPr>
        <w:t>Go in LiveText to the LiveText Docs tab.</w:t>
      </w:r>
    </w:p>
    <w:p w14:paraId="59F6FE65" w14:textId="77777777" w:rsidR="00C57A17" w:rsidRPr="00274628" w:rsidRDefault="00C57A17" w:rsidP="00C57A17">
      <w:pPr>
        <w:pStyle w:val="ListParagraph"/>
        <w:numPr>
          <w:ilvl w:val="0"/>
          <w:numId w:val="22"/>
        </w:numPr>
        <w:spacing w:after="160" w:line="259" w:lineRule="auto"/>
        <w:contextualSpacing/>
        <w:rPr>
          <w:rFonts w:asciiTheme="majorHAnsi" w:hAnsiTheme="majorHAnsi"/>
        </w:rPr>
      </w:pPr>
      <w:r w:rsidRPr="00274628">
        <w:rPr>
          <w:rFonts w:asciiTheme="majorHAnsi" w:hAnsiTheme="majorHAnsi"/>
        </w:rPr>
        <w:t>Click the green plus sign to create a new document.</w:t>
      </w:r>
    </w:p>
    <w:p w14:paraId="738A3E7B" w14:textId="77777777" w:rsidR="00C57A17" w:rsidRPr="00274628" w:rsidRDefault="00C57A17" w:rsidP="00C57A17">
      <w:pPr>
        <w:pStyle w:val="ListParagraph"/>
        <w:numPr>
          <w:ilvl w:val="0"/>
          <w:numId w:val="22"/>
        </w:numPr>
        <w:spacing w:after="160" w:line="259" w:lineRule="auto"/>
        <w:contextualSpacing/>
        <w:rPr>
          <w:rFonts w:asciiTheme="majorHAnsi" w:hAnsiTheme="majorHAnsi"/>
        </w:rPr>
      </w:pPr>
      <w:r w:rsidRPr="00274628">
        <w:rPr>
          <w:rFonts w:asciiTheme="majorHAnsi" w:hAnsiTheme="majorHAnsi"/>
        </w:rPr>
        <w:t>Choose the “CALU Common Templates” Folder.</w:t>
      </w:r>
    </w:p>
    <w:p w14:paraId="198BF410" w14:textId="77777777" w:rsidR="00C57A17" w:rsidRPr="00274628" w:rsidRDefault="00C57A17" w:rsidP="00C57A17">
      <w:pPr>
        <w:pStyle w:val="ListParagraph"/>
        <w:numPr>
          <w:ilvl w:val="0"/>
          <w:numId w:val="22"/>
        </w:numPr>
        <w:spacing w:after="160" w:line="259" w:lineRule="auto"/>
        <w:contextualSpacing/>
        <w:rPr>
          <w:rFonts w:asciiTheme="majorHAnsi" w:hAnsiTheme="majorHAnsi"/>
        </w:rPr>
      </w:pPr>
      <w:r w:rsidRPr="00274628">
        <w:rPr>
          <w:rFonts w:asciiTheme="majorHAnsi" w:hAnsiTheme="majorHAnsi"/>
        </w:rPr>
        <w:t>Click on template for the “Professional Portfolio (new in Fall 17).”</w:t>
      </w:r>
    </w:p>
    <w:p w14:paraId="291EDB90" w14:textId="77777777" w:rsidR="00C57A17" w:rsidRPr="00274628" w:rsidRDefault="00C57A17" w:rsidP="00C57A17">
      <w:pPr>
        <w:pStyle w:val="ListParagraph"/>
        <w:numPr>
          <w:ilvl w:val="0"/>
          <w:numId w:val="22"/>
        </w:numPr>
        <w:spacing w:after="160" w:line="259" w:lineRule="auto"/>
        <w:contextualSpacing/>
        <w:rPr>
          <w:rFonts w:asciiTheme="majorHAnsi" w:hAnsiTheme="majorHAnsi"/>
        </w:rPr>
      </w:pPr>
      <w:r w:rsidRPr="00274628">
        <w:rPr>
          <w:rFonts w:asciiTheme="majorHAnsi" w:hAnsiTheme="majorHAnsi"/>
        </w:rPr>
        <w:t xml:space="preserve">Scroll down and click the green “create document” button on the lower right.  </w:t>
      </w:r>
    </w:p>
    <w:p w14:paraId="1FD9DD4F" w14:textId="77777777" w:rsidR="00C57A17" w:rsidRPr="00274628" w:rsidRDefault="00C57A17" w:rsidP="00C57A17">
      <w:pPr>
        <w:pStyle w:val="ListParagraph"/>
        <w:numPr>
          <w:ilvl w:val="0"/>
          <w:numId w:val="22"/>
        </w:numPr>
        <w:spacing w:after="160" w:line="259" w:lineRule="auto"/>
        <w:contextualSpacing/>
        <w:rPr>
          <w:rFonts w:asciiTheme="majorHAnsi" w:hAnsiTheme="majorHAnsi"/>
        </w:rPr>
      </w:pPr>
      <w:r w:rsidRPr="00274628">
        <w:rPr>
          <w:rFonts w:asciiTheme="majorHAnsi" w:hAnsiTheme="majorHAnsi"/>
        </w:rPr>
        <w:t>Name it appropriately and save it with the OK button.</w:t>
      </w:r>
    </w:p>
    <w:p w14:paraId="040BE9CF" w14:textId="77777777" w:rsidR="00C57A17" w:rsidRPr="00274628" w:rsidRDefault="00C57A17" w:rsidP="00C57A17">
      <w:pPr>
        <w:pStyle w:val="ListParagraph"/>
        <w:numPr>
          <w:ilvl w:val="0"/>
          <w:numId w:val="22"/>
        </w:numPr>
        <w:spacing w:after="160" w:line="259" w:lineRule="auto"/>
        <w:contextualSpacing/>
        <w:rPr>
          <w:rFonts w:asciiTheme="majorHAnsi" w:hAnsiTheme="majorHAnsi"/>
        </w:rPr>
      </w:pPr>
      <w:r w:rsidRPr="00274628">
        <w:rPr>
          <w:rFonts w:asciiTheme="majorHAnsi" w:hAnsiTheme="majorHAnsi"/>
        </w:rPr>
        <w:t xml:space="preserve">You may wish to start by looking at the page titled “Managing this Portfolio.”  It includes some helpful directions and references.  </w:t>
      </w:r>
    </w:p>
    <w:p w14:paraId="58154FF6" w14:textId="3C331BAC" w:rsidR="00FD1796" w:rsidRPr="00274628" w:rsidRDefault="00FD1796" w:rsidP="00910C69">
      <w:pPr>
        <w:tabs>
          <w:tab w:val="left" w:pos="5760"/>
        </w:tabs>
        <w:rPr>
          <w:rFonts w:asciiTheme="majorHAnsi" w:hAnsiTheme="majorHAnsi"/>
          <w:b/>
        </w:rPr>
      </w:pPr>
    </w:p>
    <w:p w14:paraId="23DF0A7E" w14:textId="469DE2F0" w:rsidR="00910C69" w:rsidRPr="00274628" w:rsidRDefault="00C57A17" w:rsidP="00C57A17">
      <w:pPr>
        <w:rPr>
          <w:rFonts w:asciiTheme="majorHAnsi" w:hAnsiTheme="majorHAnsi"/>
          <w:b/>
        </w:rPr>
      </w:pPr>
      <w:r w:rsidRPr="00274628">
        <w:rPr>
          <w:rFonts w:asciiTheme="majorHAnsi" w:hAnsiTheme="majorHAnsi"/>
          <w:b/>
        </w:rPr>
        <w:t xml:space="preserve">Create the </w:t>
      </w:r>
      <w:r w:rsidR="00910C69" w:rsidRPr="00274628">
        <w:rPr>
          <w:rFonts w:asciiTheme="majorHAnsi" w:hAnsiTheme="majorHAnsi"/>
          <w:b/>
        </w:rPr>
        <w:t>“</w:t>
      </w:r>
      <w:r w:rsidRPr="00274628">
        <w:rPr>
          <w:rFonts w:asciiTheme="majorHAnsi" w:hAnsiTheme="majorHAnsi"/>
          <w:b/>
        </w:rPr>
        <w:t>About Me</w:t>
      </w:r>
      <w:r w:rsidR="00910C69" w:rsidRPr="00274628">
        <w:rPr>
          <w:rFonts w:asciiTheme="majorHAnsi" w:hAnsiTheme="majorHAnsi"/>
          <w:b/>
        </w:rPr>
        <w:t>”</w:t>
      </w:r>
      <w:r w:rsidRPr="00274628">
        <w:rPr>
          <w:rFonts w:asciiTheme="majorHAnsi" w:hAnsiTheme="majorHAnsi"/>
          <w:b/>
        </w:rPr>
        <w:t xml:space="preserve"> page </w:t>
      </w:r>
    </w:p>
    <w:p w14:paraId="558C505F" w14:textId="77777777" w:rsidR="00910C69" w:rsidRPr="00274628" w:rsidRDefault="00910C69" w:rsidP="00C57A17">
      <w:pPr>
        <w:rPr>
          <w:rFonts w:asciiTheme="majorHAnsi" w:hAnsiTheme="majorHAnsi"/>
          <w:b/>
        </w:rPr>
      </w:pPr>
    </w:p>
    <w:p w14:paraId="358120B7" w14:textId="77777777" w:rsidR="00C57A17" w:rsidRPr="00274628" w:rsidRDefault="00C57A17" w:rsidP="00C57A17">
      <w:pPr>
        <w:pStyle w:val="ListParagraph"/>
        <w:numPr>
          <w:ilvl w:val="0"/>
          <w:numId w:val="20"/>
        </w:numPr>
        <w:spacing w:after="160" w:line="259" w:lineRule="auto"/>
        <w:contextualSpacing/>
        <w:rPr>
          <w:rFonts w:asciiTheme="majorHAnsi" w:hAnsiTheme="majorHAnsi"/>
        </w:rPr>
      </w:pPr>
      <w:r w:rsidRPr="00274628">
        <w:rPr>
          <w:rFonts w:asciiTheme="majorHAnsi" w:hAnsiTheme="majorHAnsi"/>
        </w:rPr>
        <w:t xml:space="preserve">Use the “edit” button on the main section to open the text box. Add information about yourself to make a professional introduction. Some directions have already been built into the page. Remember to clean those out. It is nice if you can include a professional looking photo of yourself also.  Be sure to “save and finish” when you are done.  </w:t>
      </w:r>
    </w:p>
    <w:p w14:paraId="02F42156" w14:textId="77777777" w:rsidR="00910C69" w:rsidRPr="00274628" w:rsidRDefault="00910C69" w:rsidP="00911F66">
      <w:pPr>
        <w:jc w:val="center"/>
        <w:rPr>
          <w:rFonts w:asciiTheme="majorHAnsi" w:hAnsiTheme="majorHAnsi"/>
          <w:b/>
        </w:rPr>
      </w:pPr>
    </w:p>
    <w:p w14:paraId="35D0E2E0" w14:textId="4C2E20EC" w:rsidR="00C57A17" w:rsidRPr="00274628" w:rsidRDefault="00910C69" w:rsidP="00911F66">
      <w:pPr>
        <w:jc w:val="center"/>
        <w:rPr>
          <w:rFonts w:asciiTheme="majorHAnsi" w:hAnsiTheme="majorHAnsi"/>
          <w:b/>
        </w:rPr>
      </w:pPr>
      <w:r w:rsidRPr="00274628">
        <w:rPr>
          <w:rFonts w:asciiTheme="majorHAnsi" w:hAnsiTheme="majorHAnsi"/>
          <w:b/>
        </w:rPr>
        <w:t xml:space="preserve">How to Document the </w:t>
      </w:r>
      <w:r w:rsidR="00C57A17" w:rsidRPr="00274628">
        <w:rPr>
          <w:rFonts w:asciiTheme="majorHAnsi" w:hAnsiTheme="majorHAnsi"/>
          <w:b/>
        </w:rPr>
        <w:t>Professional Responsibilities Artifacts</w:t>
      </w:r>
    </w:p>
    <w:p w14:paraId="1CFDD3FB" w14:textId="77777777" w:rsidR="00B16111" w:rsidRPr="00274628" w:rsidRDefault="00B16111" w:rsidP="00911F66">
      <w:pPr>
        <w:jc w:val="center"/>
        <w:rPr>
          <w:rFonts w:asciiTheme="majorHAnsi" w:hAnsiTheme="majorHAnsi"/>
          <w:b/>
        </w:rPr>
      </w:pPr>
    </w:p>
    <w:p w14:paraId="50B9FEED" w14:textId="6A622710" w:rsidR="00B16111" w:rsidRPr="00274628" w:rsidRDefault="00B16111" w:rsidP="00B16111">
      <w:pPr>
        <w:rPr>
          <w:rFonts w:asciiTheme="majorHAnsi" w:hAnsiTheme="majorHAnsi"/>
        </w:rPr>
      </w:pPr>
      <w:r w:rsidRPr="00274628">
        <w:rPr>
          <w:rFonts w:asciiTheme="majorHAnsi" w:hAnsiTheme="majorHAnsi"/>
        </w:rPr>
        <w:t xml:space="preserve">There are basically three types of artifacts in this portfolio:  Professional Statement, Professional Seminar summaries, and Professional Development Goals/Plans. Read further to find out how to document these artifacts in your Livetext portfolio. </w:t>
      </w:r>
    </w:p>
    <w:p w14:paraId="299C6F69" w14:textId="77777777" w:rsidR="00C57A17" w:rsidRPr="00274628" w:rsidRDefault="00C57A17" w:rsidP="00C57A17">
      <w:pPr>
        <w:rPr>
          <w:rFonts w:asciiTheme="majorHAnsi" w:hAnsiTheme="majorHAnsi"/>
        </w:rPr>
      </w:pPr>
    </w:p>
    <w:p w14:paraId="716AE649" w14:textId="10FC1B9E" w:rsidR="00C57A17" w:rsidRPr="00274628" w:rsidRDefault="00C57A17" w:rsidP="00C57A17">
      <w:pPr>
        <w:rPr>
          <w:rFonts w:asciiTheme="majorHAnsi" w:hAnsiTheme="majorHAnsi"/>
          <w:b/>
        </w:rPr>
      </w:pPr>
      <w:r w:rsidRPr="00274628">
        <w:rPr>
          <w:rFonts w:asciiTheme="majorHAnsi" w:hAnsiTheme="majorHAnsi"/>
          <w:b/>
        </w:rPr>
        <w:t>Professionalism Statement</w:t>
      </w:r>
    </w:p>
    <w:p w14:paraId="744720F6" w14:textId="77777777" w:rsidR="00911F66" w:rsidRPr="00274628" w:rsidRDefault="00911F66" w:rsidP="00C57A17">
      <w:pPr>
        <w:rPr>
          <w:rFonts w:asciiTheme="majorHAnsi" w:hAnsiTheme="majorHAnsi"/>
        </w:rPr>
      </w:pPr>
    </w:p>
    <w:p w14:paraId="7079AC8C" w14:textId="5E4074B2" w:rsidR="00C57A17" w:rsidRPr="00274628" w:rsidRDefault="00C57A17" w:rsidP="0000565B">
      <w:pPr>
        <w:rPr>
          <w:rFonts w:asciiTheme="majorHAnsi" w:hAnsiTheme="majorHAnsi"/>
        </w:rPr>
      </w:pPr>
      <w:r w:rsidRPr="00274628">
        <w:rPr>
          <w:rFonts w:asciiTheme="majorHAnsi" w:hAnsiTheme="majorHAnsi"/>
        </w:rPr>
        <w:t>Write a one page statement that answers this question:  “</w:t>
      </w:r>
      <w:r w:rsidRPr="00274628">
        <w:rPr>
          <w:rFonts w:asciiTheme="majorHAnsi" w:hAnsiTheme="majorHAnsi"/>
          <w:b/>
        </w:rPr>
        <w:t>What does it mean to be a professional?</w:t>
      </w:r>
      <w:r w:rsidRPr="00274628">
        <w:rPr>
          <w:rFonts w:asciiTheme="majorHAnsi" w:hAnsiTheme="majorHAnsi"/>
        </w:rPr>
        <w:t xml:space="preserve">”  Be sure to make direct references to the Code of Conduct.  If you need to look at it again, you can find it on the Managing this Portfolio page </w:t>
      </w:r>
      <w:r w:rsidR="000C4003" w:rsidRPr="00274628">
        <w:rPr>
          <w:rFonts w:asciiTheme="majorHAnsi" w:hAnsiTheme="majorHAnsi"/>
        </w:rPr>
        <w:t xml:space="preserve">in Livetext </w:t>
      </w:r>
      <w:r w:rsidRPr="00274628">
        <w:rPr>
          <w:rFonts w:asciiTheme="majorHAnsi" w:hAnsiTheme="majorHAnsi"/>
        </w:rPr>
        <w:t xml:space="preserve">(where there also is other helpful information). Use the “edit” button to put your professionalism statement into the appropriate location. You may wish to write it in Word and then paste your professionalism statement into LiveText.  On the editing toolbar in LiveText, you will see a clipboard symbol that is for pasting from Word software in order to keep the formatting nice. Be sure to “save and finish” when you are done.  </w:t>
      </w:r>
      <w:r w:rsidR="005215FD" w:rsidRPr="00274628">
        <w:rPr>
          <w:rFonts w:asciiTheme="majorHAnsi" w:hAnsiTheme="majorHAnsi"/>
        </w:rPr>
        <w:t>(</w:t>
      </w:r>
      <w:r w:rsidR="005215FD" w:rsidRPr="00274628">
        <w:rPr>
          <w:rFonts w:asciiTheme="majorHAnsi" w:hAnsiTheme="majorHAnsi"/>
          <w:b/>
        </w:rPr>
        <w:t>Note</w:t>
      </w:r>
      <w:r w:rsidR="005215FD" w:rsidRPr="00274628">
        <w:rPr>
          <w:rFonts w:asciiTheme="majorHAnsi" w:hAnsiTheme="majorHAnsi"/>
        </w:rPr>
        <w:t xml:space="preserve">: This artifact has been designed to be submitted at the Admission to Teacher Ed checkpoint, but since you are in this transition period, you will need to write it </w:t>
      </w:r>
      <w:r w:rsidR="00F57BC0" w:rsidRPr="00274628">
        <w:rPr>
          <w:rFonts w:asciiTheme="majorHAnsi" w:hAnsiTheme="majorHAnsi"/>
        </w:rPr>
        <w:t>and submit it now, as part of your application for student teaching.</w:t>
      </w:r>
      <w:r w:rsidR="005215FD" w:rsidRPr="00274628">
        <w:rPr>
          <w:rFonts w:asciiTheme="majorHAnsi" w:hAnsiTheme="majorHAnsi"/>
        </w:rPr>
        <w:t>)</w:t>
      </w:r>
    </w:p>
    <w:p w14:paraId="53419FAB" w14:textId="77777777" w:rsidR="00612110" w:rsidRPr="00274628" w:rsidRDefault="00612110" w:rsidP="0000565B">
      <w:pPr>
        <w:rPr>
          <w:rFonts w:asciiTheme="majorHAnsi" w:hAnsiTheme="majorHAnsi"/>
        </w:rPr>
      </w:pPr>
    </w:p>
    <w:p w14:paraId="775327F8" w14:textId="5A1EEC75" w:rsidR="006721DC" w:rsidRPr="00274628" w:rsidRDefault="00D56C82" w:rsidP="0000565B">
      <w:pPr>
        <w:rPr>
          <w:rFonts w:asciiTheme="majorHAnsi" w:hAnsiTheme="majorHAnsi"/>
          <w:b/>
        </w:rPr>
      </w:pPr>
      <w:r w:rsidRPr="00274628">
        <w:rPr>
          <w:rFonts w:asciiTheme="majorHAnsi" w:hAnsiTheme="majorHAnsi"/>
          <w:b/>
        </w:rPr>
        <w:t xml:space="preserve">Professional </w:t>
      </w:r>
      <w:r w:rsidR="00B16111" w:rsidRPr="00274628">
        <w:rPr>
          <w:rFonts w:asciiTheme="majorHAnsi" w:hAnsiTheme="majorHAnsi"/>
          <w:b/>
        </w:rPr>
        <w:t>Seminar</w:t>
      </w:r>
      <w:r w:rsidR="006721DC" w:rsidRPr="00274628">
        <w:rPr>
          <w:rFonts w:asciiTheme="majorHAnsi" w:hAnsiTheme="majorHAnsi"/>
          <w:b/>
        </w:rPr>
        <w:t>s</w:t>
      </w:r>
    </w:p>
    <w:p w14:paraId="3D6CF0CD" w14:textId="77777777" w:rsidR="00D56C82" w:rsidRPr="00274628" w:rsidRDefault="00D56C82" w:rsidP="0000565B">
      <w:pPr>
        <w:rPr>
          <w:rFonts w:asciiTheme="majorHAnsi" w:hAnsiTheme="majorHAnsi"/>
          <w:b/>
        </w:rPr>
      </w:pPr>
    </w:p>
    <w:p w14:paraId="4C315838" w14:textId="48F0231C" w:rsidR="006B20CA" w:rsidRPr="00274628" w:rsidRDefault="005215FD" w:rsidP="0000565B">
      <w:pPr>
        <w:rPr>
          <w:rFonts w:asciiTheme="majorHAnsi" w:hAnsiTheme="majorHAnsi"/>
          <w:color w:val="000000"/>
        </w:rPr>
      </w:pPr>
      <w:r w:rsidRPr="00274628">
        <w:rPr>
          <w:rFonts w:asciiTheme="majorHAnsi" w:hAnsiTheme="majorHAnsi"/>
        </w:rPr>
        <w:t>On the Professional Responsibilities page, d</w:t>
      </w:r>
      <w:r w:rsidR="006B20CA" w:rsidRPr="00274628">
        <w:rPr>
          <w:rFonts w:asciiTheme="majorHAnsi" w:hAnsiTheme="majorHAnsi"/>
        </w:rPr>
        <w:t xml:space="preserve">ocument all nine (9) of your professional seminars.  Post them in the correct categories; you should have three submitted to each of the three categories --- </w:t>
      </w:r>
      <w:r w:rsidR="006B20CA" w:rsidRPr="00274628">
        <w:rPr>
          <w:rFonts w:asciiTheme="majorHAnsi" w:hAnsiTheme="majorHAnsi"/>
          <w:color w:val="000000"/>
        </w:rPr>
        <w:t>Professionalism and Leadership, Content Specialty, and Issues in Education.</w:t>
      </w:r>
      <w:r w:rsidR="00F57BC0" w:rsidRPr="00274628">
        <w:rPr>
          <w:rFonts w:asciiTheme="majorHAnsi" w:hAnsiTheme="majorHAnsi"/>
          <w:color w:val="000000"/>
        </w:rPr>
        <w:t xml:space="preserve"> You do not need to write a rationale for these documents; simply post a paragraph or two for each seminar, explaining what you learned and how this seminar increases your abilities in one of the above categories. </w:t>
      </w:r>
      <w:r w:rsidR="006B20CA" w:rsidRPr="00274628">
        <w:rPr>
          <w:rFonts w:asciiTheme="majorHAnsi" w:hAnsiTheme="majorHAnsi"/>
          <w:color w:val="000000"/>
        </w:rPr>
        <w:t xml:space="preserve"> </w:t>
      </w:r>
      <w:r w:rsidR="000F612D" w:rsidRPr="00274628">
        <w:rPr>
          <w:rFonts w:asciiTheme="majorHAnsi" w:hAnsiTheme="majorHAnsi"/>
          <w:color w:val="000000"/>
        </w:rPr>
        <w:t>(Basic instructions are included for submitting these</w:t>
      </w:r>
      <w:r w:rsidR="00F57BC0" w:rsidRPr="00274628">
        <w:rPr>
          <w:rFonts w:asciiTheme="majorHAnsi" w:hAnsiTheme="majorHAnsi"/>
          <w:color w:val="000000"/>
        </w:rPr>
        <w:t xml:space="preserve"> seminar summaries</w:t>
      </w:r>
      <w:r w:rsidR="000F612D" w:rsidRPr="00274628">
        <w:rPr>
          <w:rFonts w:asciiTheme="majorHAnsi" w:hAnsiTheme="majorHAnsi"/>
          <w:color w:val="000000"/>
        </w:rPr>
        <w:t>.</w:t>
      </w:r>
      <w:r w:rsidR="0091135C" w:rsidRPr="00274628">
        <w:rPr>
          <w:rFonts w:asciiTheme="majorHAnsi" w:hAnsiTheme="majorHAnsi"/>
          <w:color w:val="000000"/>
        </w:rPr>
        <w:t xml:space="preserve"> Use the “edit” button to open the editing box and the “save and finish” button each time you finish working on an area.</w:t>
      </w:r>
      <w:r w:rsidR="000F612D" w:rsidRPr="00274628">
        <w:rPr>
          <w:rFonts w:asciiTheme="majorHAnsi" w:hAnsiTheme="majorHAnsi"/>
          <w:color w:val="000000"/>
        </w:rPr>
        <w:t xml:space="preserve">) </w:t>
      </w:r>
    </w:p>
    <w:p w14:paraId="1C123164" w14:textId="77777777" w:rsidR="006721DC" w:rsidRPr="00274628" w:rsidRDefault="006721DC" w:rsidP="006721DC">
      <w:pPr>
        <w:pStyle w:val="BodyA"/>
        <w:spacing w:after="0" w:line="240" w:lineRule="auto"/>
        <w:ind w:left="400"/>
        <w:rPr>
          <w:rFonts w:asciiTheme="majorHAnsi" w:eastAsia="Times New Roman" w:hAnsiTheme="majorHAnsi" w:cs="Times New Roman"/>
          <w:sz w:val="24"/>
          <w:szCs w:val="24"/>
          <w:bdr w:val="none" w:sz="0" w:space="0" w:color="auto"/>
        </w:rPr>
      </w:pPr>
    </w:p>
    <w:p w14:paraId="4504B1A2" w14:textId="23FF3760" w:rsidR="00644B83" w:rsidRPr="00274628" w:rsidRDefault="005352A7" w:rsidP="00D56C82">
      <w:pPr>
        <w:pStyle w:val="BodyA"/>
        <w:spacing w:after="0" w:line="240" w:lineRule="auto"/>
        <w:rPr>
          <w:rFonts w:asciiTheme="majorHAnsi" w:hAnsiTheme="majorHAnsi"/>
          <w:b/>
          <w:sz w:val="24"/>
          <w:szCs w:val="24"/>
        </w:rPr>
      </w:pPr>
      <w:r w:rsidRPr="00274628">
        <w:rPr>
          <w:rFonts w:asciiTheme="majorHAnsi" w:hAnsiTheme="majorHAnsi"/>
          <w:b/>
          <w:sz w:val="24"/>
          <w:szCs w:val="24"/>
        </w:rPr>
        <w:t>Professiona</w:t>
      </w:r>
      <w:r w:rsidR="00644B83" w:rsidRPr="00274628">
        <w:rPr>
          <w:rFonts w:asciiTheme="majorHAnsi" w:hAnsiTheme="majorHAnsi"/>
          <w:b/>
          <w:sz w:val="24"/>
          <w:szCs w:val="24"/>
        </w:rPr>
        <w:t>l Development Plans</w:t>
      </w:r>
    </w:p>
    <w:p w14:paraId="2DDD3236" w14:textId="77777777" w:rsidR="00644B83" w:rsidRPr="00274628" w:rsidRDefault="00644B83" w:rsidP="005352A7">
      <w:pPr>
        <w:pStyle w:val="BodyA"/>
        <w:spacing w:after="0" w:line="240" w:lineRule="auto"/>
        <w:rPr>
          <w:rFonts w:asciiTheme="majorHAnsi" w:hAnsiTheme="majorHAnsi"/>
          <w:b/>
          <w:sz w:val="24"/>
          <w:szCs w:val="24"/>
        </w:rPr>
      </w:pPr>
    </w:p>
    <w:p w14:paraId="52044638" w14:textId="6584A168" w:rsidR="00D56C82" w:rsidRPr="00274628" w:rsidRDefault="00644B83" w:rsidP="00D56C82">
      <w:pPr>
        <w:pStyle w:val="BodyA"/>
        <w:spacing w:after="0" w:line="240" w:lineRule="auto"/>
        <w:rPr>
          <w:rFonts w:asciiTheme="majorHAnsi" w:hAnsiTheme="majorHAnsi"/>
          <w:sz w:val="24"/>
          <w:szCs w:val="24"/>
        </w:rPr>
      </w:pPr>
      <w:r w:rsidRPr="00274628">
        <w:rPr>
          <w:rFonts w:asciiTheme="majorHAnsi" w:hAnsiTheme="majorHAnsi"/>
          <w:sz w:val="24"/>
          <w:szCs w:val="24"/>
        </w:rPr>
        <w:t>You will create two professional development plans, both of which reflect your professional attributes as designated on the Cal U College of Education Professional Dispositions Rubric.</w:t>
      </w:r>
      <w:r w:rsidR="001A78B1" w:rsidRPr="00274628">
        <w:rPr>
          <w:rFonts w:asciiTheme="majorHAnsi" w:hAnsiTheme="majorHAnsi"/>
          <w:sz w:val="24"/>
          <w:szCs w:val="24"/>
        </w:rPr>
        <w:t xml:space="preserve"> (For your convenience, there is a copy on the “Managing this Portfolio” page in Livetext.) </w:t>
      </w:r>
      <w:r w:rsidR="005D596A" w:rsidRPr="00274628">
        <w:rPr>
          <w:rFonts w:asciiTheme="majorHAnsi" w:hAnsiTheme="majorHAnsi"/>
          <w:sz w:val="24"/>
          <w:szCs w:val="24"/>
        </w:rPr>
        <w:t>The first plan</w:t>
      </w:r>
      <w:r w:rsidRPr="00274628">
        <w:rPr>
          <w:rFonts w:asciiTheme="majorHAnsi" w:hAnsiTheme="majorHAnsi"/>
          <w:sz w:val="24"/>
          <w:szCs w:val="24"/>
        </w:rPr>
        <w:t xml:space="preserve"> must be for </w:t>
      </w:r>
      <w:r w:rsidR="005D596A" w:rsidRPr="00274628">
        <w:rPr>
          <w:rFonts w:asciiTheme="majorHAnsi" w:hAnsiTheme="majorHAnsi"/>
          <w:sz w:val="24"/>
          <w:szCs w:val="24"/>
        </w:rPr>
        <w:t xml:space="preserve">either Leadership or Collaboration (choose one), and the second plan must be for </w:t>
      </w:r>
      <w:r w:rsidR="00D56C82" w:rsidRPr="00274628">
        <w:rPr>
          <w:rFonts w:asciiTheme="majorHAnsi" w:hAnsiTheme="majorHAnsi"/>
          <w:sz w:val="24"/>
          <w:szCs w:val="24"/>
        </w:rPr>
        <w:t xml:space="preserve">your choice of one of the following attributes: Problem-solving skills, Willingness to learn and accept feedback, Analytic thinking skills, Values all students, Candidate impact, Professional maturity, Professional initiative, Professional responsibility, Professional communication, Professional commitment, Professional presentation, Professional relationships, Professional attitude or Ethical behavior. </w:t>
      </w:r>
      <w:r w:rsidR="00730D22" w:rsidRPr="00274628">
        <w:rPr>
          <w:rFonts w:asciiTheme="majorHAnsi" w:hAnsiTheme="majorHAnsi"/>
          <w:sz w:val="24"/>
          <w:szCs w:val="24"/>
        </w:rPr>
        <w:t>See below for specific instructions</w:t>
      </w:r>
      <w:r w:rsidR="00171797" w:rsidRPr="00274628">
        <w:rPr>
          <w:rFonts w:asciiTheme="majorHAnsi" w:hAnsiTheme="majorHAnsi"/>
          <w:sz w:val="24"/>
          <w:szCs w:val="24"/>
        </w:rPr>
        <w:t xml:space="preserve"> for each of these Goal Statement/Plans</w:t>
      </w:r>
      <w:r w:rsidR="00730D22" w:rsidRPr="00274628">
        <w:rPr>
          <w:rFonts w:asciiTheme="majorHAnsi" w:hAnsiTheme="majorHAnsi"/>
          <w:sz w:val="24"/>
          <w:szCs w:val="24"/>
        </w:rPr>
        <w:t xml:space="preserve">. </w:t>
      </w:r>
    </w:p>
    <w:p w14:paraId="17C8E44B" w14:textId="77777777" w:rsidR="004E3315" w:rsidRPr="00274628" w:rsidRDefault="004E3315" w:rsidP="005352A7">
      <w:pPr>
        <w:pStyle w:val="BodyA"/>
        <w:spacing w:after="0" w:line="240" w:lineRule="auto"/>
        <w:rPr>
          <w:rFonts w:asciiTheme="majorHAnsi" w:hAnsiTheme="majorHAnsi"/>
          <w:b/>
          <w:sz w:val="24"/>
          <w:szCs w:val="24"/>
        </w:rPr>
      </w:pPr>
    </w:p>
    <w:p w14:paraId="189851C7" w14:textId="5CCD884D" w:rsidR="005352A7" w:rsidRPr="00274628" w:rsidRDefault="00D56C82" w:rsidP="005352A7">
      <w:pPr>
        <w:pStyle w:val="BodyA"/>
        <w:spacing w:after="0" w:line="240" w:lineRule="auto"/>
        <w:rPr>
          <w:rFonts w:asciiTheme="majorHAnsi" w:hAnsiTheme="majorHAnsi"/>
          <w:b/>
          <w:i/>
          <w:sz w:val="24"/>
          <w:szCs w:val="24"/>
        </w:rPr>
      </w:pPr>
      <w:r w:rsidRPr="00274628">
        <w:rPr>
          <w:rFonts w:asciiTheme="majorHAnsi" w:hAnsiTheme="majorHAnsi"/>
          <w:b/>
          <w:i/>
          <w:sz w:val="24"/>
          <w:szCs w:val="24"/>
        </w:rPr>
        <w:t xml:space="preserve">Professional Development Goal Statement and Plan #1 (Leadership or Collaboration) </w:t>
      </w:r>
    </w:p>
    <w:p w14:paraId="53F2DE3E" w14:textId="77777777" w:rsidR="004E3315" w:rsidRPr="00274628" w:rsidRDefault="004E3315" w:rsidP="005352A7">
      <w:pPr>
        <w:pStyle w:val="BodyA"/>
        <w:spacing w:after="0" w:line="240" w:lineRule="auto"/>
        <w:rPr>
          <w:rFonts w:asciiTheme="majorHAnsi" w:hAnsiTheme="majorHAnsi"/>
          <w:b/>
          <w:sz w:val="24"/>
          <w:szCs w:val="24"/>
        </w:rPr>
      </w:pPr>
    </w:p>
    <w:p w14:paraId="2685F58B" w14:textId="77777777" w:rsidR="005352A7" w:rsidRPr="00274628" w:rsidRDefault="005352A7" w:rsidP="005352A7">
      <w:pPr>
        <w:pStyle w:val="BodyA"/>
        <w:spacing w:after="0" w:line="240" w:lineRule="auto"/>
        <w:rPr>
          <w:rFonts w:asciiTheme="majorHAnsi" w:hAnsiTheme="majorHAnsi"/>
          <w:sz w:val="24"/>
          <w:szCs w:val="24"/>
        </w:rPr>
      </w:pPr>
      <w:r w:rsidRPr="00274628">
        <w:rPr>
          <w:rFonts w:asciiTheme="majorHAnsi" w:hAnsiTheme="majorHAnsi"/>
          <w:sz w:val="24"/>
          <w:szCs w:val="24"/>
        </w:rPr>
        <w:t>Here’s how to create this goal statement:</w:t>
      </w:r>
    </w:p>
    <w:p w14:paraId="7C29A7F4" w14:textId="77777777" w:rsidR="005352A7" w:rsidRPr="00274628" w:rsidRDefault="005352A7" w:rsidP="006721DC">
      <w:pPr>
        <w:pStyle w:val="BodyA"/>
        <w:spacing w:after="0" w:line="240" w:lineRule="auto"/>
        <w:ind w:left="400"/>
        <w:rPr>
          <w:rFonts w:asciiTheme="majorHAnsi" w:eastAsia="Times New Roman" w:hAnsiTheme="majorHAnsi" w:cs="Times New Roman"/>
          <w:sz w:val="24"/>
          <w:szCs w:val="24"/>
          <w:bdr w:val="none" w:sz="0" w:space="0" w:color="auto"/>
        </w:rPr>
      </w:pPr>
    </w:p>
    <w:p w14:paraId="3F7FB513" w14:textId="32DE3B07" w:rsidR="00F57BC0" w:rsidRPr="00274628" w:rsidRDefault="00F57BC0" w:rsidP="00220E26">
      <w:pPr>
        <w:pStyle w:val="ListParagraph"/>
        <w:numPr>
          <w:ilvl w:val="0"/>
          <w:numId w:val="16"/>
        </w:numPr>
        <w:pBdr>
          <w:top w:val="nil"/>
          <w:left w:val="nil"/>
          <w:bottom w:val="nil"/>
          <w:right w:val="nil"/>
          <w:between w:val="nil"/>
          <w:bar w:val="nil"/>
        </w:pBdr>
        <w:rPr>
          <w:rFonts w:asciiTheme="majorHAnsi" w:hAnsiTheme="majorHAnsi"/>
        </w:rPr>
      </w:pPr>
      <w:r w:rsidRPr="00274628">
        <w:rPr>
          <w:rFonts w:asciiTheme="majorHAnsi" w:hAnsiTheme="majorHAnsi"/>
        </w:rPr>
        <w:t xml:space="preserve">Review the Professional Dispositions Rubric. </w:t>
      </w:r>
      <w:r w:rsidR="00CB01BB" w:rsidRPr="00274628">
        <w:rPr>
          <w:rFonts w:asciiTheme="majorHAnsi" w:hAnsiTheme="majorHAnsi"/>
        </w:rPr>
        <w:t>For your convenience, there is a copy on the “Managing this Portfolio” page</w:t>
      </w:r>
      <w:r w:rsidR="00B16111" w:rsidRPr="00274628">
        <w:rPr>
          <w:rFonts w:asciiTheme="majorHAnsi" w:hAnsiTheme="majorHAnsi"/>
        </w:rPr>
        <w:t xml:space="preserve"> in Livetext</w:t>
      </w:r>
      <w:r w:rsidR="001A78B1" w:rsidRPr="00274628">
        <w:rPr>
          <w:rFonts w:asciiTheme="majorHAnsi" w:hAnsiTheme="majorHAnsi"/>
        </w:rPr>
        <w:t>.</w:t>
      </w:r>
    </w:p>
    <w:p w14:paraId="651D24A7" w14:textId="0B65F525" w:rsidR="00220E26" w:rsidRPr="00274628" w:rsidRDefault="005352A7" w:rsidP="00220E26">
      <w:pPr>
        <w:pStyle w:val="ListParagraph"/>
        <w:numPr>
          <w:ilvl w:val="0"/>
          <w:numId w:val="16"/>
        </w:numPr>
        <w:pBdr>
          <w:top w:val="nil"/>
          <w:left w:val="nil"/>
          <w:bottom w:val="nil"/>
          <w:right w:val="nil"/>
          <w:between w:val="nil"/>
          <w:bar w:val="nil"/>
        </w:pBdr>
        <w:rPr>
          <w:rFonts w:asciiTheme="majorHAnsi" w:hAnsiTheme="majorHAnsi"/>
        </w:rPr>
      </w:pPr>
      <w:r w:rsidRPr="00274628">
        <w:rPr>
          <w:rFonts w:asciiTheme="majorHAnsi" w:hAnsiTheme="majorHAnsi"/>
        </w:rPr>
        <w:t xml:space="preserve">Reflect upon your abilities in </w:t>
      </w:r>
      <w:r w:rsidR="00CB01BB" w:rsidRPr="00274628">
        <w:rPr>
          <w:rFonts w:asciiTheme="majorHAnsi" w:hAnsiTheme="majorHAnsi"/>
        </w:rPr>
        <w:t xml:space="preserve">one of these categories: </w:t>
      </w:r>
      <w:r w:rsidRPr="00274628">
        <w:rPr>
          <w:rFonts w:asciiTheme="majorHAnsi" w:hAnsiTheme="majorHAnsi"/>
        </w:rPr>
        <w:t xml:space="preserve">Leadership </w:t>
      </w:r>
      <w:r w:rsidR="00CB01BB" w:rsidRPr="00274628">
        <w:rPr>
          <w:rFonts w:asciiTheme="majorHAnsi" w:hAnsiTheme="majorHAnsi"/>
        </w:rPr>
        <w:t xml:space="preserve">or Collaboration. </w:t>
      </w:r>
      <w:r w:rsidR="00644B83" w:rsidRPr="00274628">
        <w:rPr>
          <w:rFonts w:asciiTheme="majorHAnsi" w:hAnsiTheme="majorHAnsi"/>
        </w:rPr>
        <w:t xml:space="preserve">Be sure to look at the </w:t>
      </w:r>
      <w:r w:rsidR="008E78EA">
        <w:rPr>
          <w:rFonts w:asciiTheme="majorHAnsi" w:hAnsiTheme="majorHAnsi"/>
        </w:rPr>
        <w:t xml:space="preserve">Professional Dispositions </w:t>
      </w:r>
      <w:r w:rsidR="00644B83" w:rsidRPr="00274628">
        <w:rPr>
          <w:rFonts w:asciiTheme="majorHAnsi" w:hAnsiTheme="majorHAnsi"/>
        </w:rPr>
        <w:t xml:space="preserve">rubric </w:t>
      </w:r>
      <w:r w:rsidR="008E78EA">
        <w:rPr>
          <w:rFonts w:asciiTheme="majorHAnsi" w:hAnsiTheme="majorHAnsi"/>
        </w:rPr>
        <w:t xml:space="preserve">again </w:t>
      </w:r>
      <w:r w:rsidR="00644B83" w:rsidRPr="00274628">
        <w:rPr>
          <w:rFonts w:asciiTheme="majorHAnsi" w:hAnsiTheme="majorHAnsi"/>
        </w:rPr>
        <w:t xml:space="preserve">to make sure you are clear on the differences. </w:t>
      </w:r>
      <w:r w:rsidRPr="00274628">
        <w:rPr>
          <w:rFonts w:asciiTheme="majorHAnsi" w:hAnsiTheme="majorHAnsi"/>
        </w:rPr>
        <w:t xml:space="preserve">Think about a goal that you would like to meet regarding your ability to be a Teacher Leader or your ability to be a professional who collaborates with others. </w:t>
      </w:r>
      <w:r w:rsidR="00644B83" w:rsidRPr="00274628">
        <w:rPr>
          <w:rFonts w:asciiTheme="majorHAnsi" w:hAnsiTheme="majorHAnsi"/>
        </w:rPr>
        <w:t xml:space="preserve">You need to state your target area for improvement, and then outline </w:t>
      </w:r>
      <w:r w:rsidRPr="00274628">
        <w:rPr>
          <w:rFonts w:asciiTheme="majorHAnsi" w:hAnsiTheme="majorHAnsi"/>
        </w:rPr>
        <w:t>steps to achieve the goal, including resources to use.</w:t>
      </w:r>
      <w:r w:rsidR="00220E26" w:rsidRPr="00274628">
        <w:rPr>
          <w:rFonts w:asciiTheme="majorHAnsi" w:hAnsiTheme="majorHAnsi"/>
        </w:rPr>
        <w:t xml:space="preserve"> </w:t>
      </w:r>
      <w:r w:rsidR="00644B83" w:rsidRPr="00274628">
        <w:rPr>
          <w:rFonts w:asciiTheme="majorHAnsi" w:hAnsiTheme="majorHAnsi"/>
        </w:rPr>
        <w:t xml:space="preserve"> Your target goal should be to reach towards exemplary in that category.  </w:t>
      </w:r>
      <w:r w:rsidR="00220E26" w:rsidRPr="00274628">
        <w:rPr>
          <w:rFonts w:asciiTheme="majorHAnsi" w:hAnsiTheme="majorHAnsi"/>
        </w:rPr>
        <w:t xml:space="preserve">Keep in mind that, during student teaching, you will revisit this goal statement with your student teaching supervisor. </w:t>
      </w:r>
    </w:p>
    <w:p w14:paraId="2A13F735" w14:textId="13513A05" w:rsidR="005352A7" w:rsidRPr="00274628" w:rsidRDefault="00730D22" w:rsidP="00220E26">
      <w:pPr>
        <w:pStyle w:val="ListParagraph"/>
        <w:numPr>
          <w:ilvl w:val="0"/>
          <w:numId w:val="16"/>
        </w:numPr>
        <w:pBdr>
          <w:top w:val="nil"/>
          <w:left w:val="nil"/>
          <w:bottom w:val="nil"/>
          <w:right w:val="nil"/>
          <w:between w:val="nil"/>
          <w:bar w:val="nil"/>
        </w:pBdr>
        <w:rPr>
          <w:rFonts w:asciiTheme="majorHAnsi" w:hAnsiTheme="majorHAnsi"/>
        </w:rPr>
      </w:pPr>
      <w:r w:rsidRPr="00274628">
        <w:rPr>
          <w:rFonts w:asciiTheme="majorHAnsi" w:hAnsiTheme="majorHAnsi"/>
        </w:rPr>
        <w:t>Submit this Professional Goal Statement and Plan #1</w:t>
      </w:r>
      <w:r w:rsidR="005352A7" w:rsidRPr="00274628">
        <w:rPr>
          <w:rFonts w:asciiTheme="majorHAnsi" w:hAnsiTheme="majorHAnsi"/>
        </w:rPr>
        <w:t xml:space="preserve"> to your portfolio</w:t>
      </w:r>
      <w:r w:rsidRPr="00274628">
        <w:rPr>
          <w:rFonts w:asciiTheme="majorHAnsi" w:hAnsiTheme="majorHAnsi"/>
        </w:rPr>
        <w:t xml:space="preserve"> on the Professional Responsibilities page</w:t>
      </w:r>
      <w:r w:rsidR="005352A7" w:rsidRPr="00274628">
        <w:rPr>
          <w:rFonts w:asciiTheme="majorHAnsi" w:hAnsiTheme="majorHAnsi"/>
        </w:rPr>
        <w:t>.</w:t>
      </w:r>
    </w:p>
    <w:p w14:paraId="13E86503" w14:textId="77777777" w:rsidR="005352A7" w:rsidRPr="00274628" w:rsidRDefault="005352A7" w:rsidP="006721DC">
      <w:pPr>
        <w:pStyle w:val="BodyA"/>
        <w:spacing w:after="0" w:line="240" w:lineRule="auto"/>
        <w:ind w:left="400"/>
        <w:rPr>
          <w:rFonts w:asciiTheme="majorHAnsi" w:eastAsia="Times New Roman" w:hAnsiTheme="majorHAnsi" w:cs="Times New Roman"/>
          <w:sz w:val="24"/>
          <w:szCs w:val="24"/>
          <w:bdr w:val="none" w:sz="0" w:space="0" w:color="auto"/>
        </w:rPr>
      </w:pPr>
    </w:p>
    <w:p w14:paraId="5577D970" w14:textId="1F579298" w:rsidR="006721DC" w:rsidRPr="00274628" w:rsidRDefault="006721DC" w:rsidP="006721DC">
      <w:pPr>
        <w:pStyle w:val="BodyA"/>
        <w:spacing w:after="0" w:line="240" w:lineRule="auto"/>
        <w:rPr>
          <w:rFonts w:asciiTheme="majorHAnsi" w:hAnsiTheme="majorHAnsi"/>
          <w:b/>
          <w:i/>
          <w:sz w:val="24"/>
          <w:szCs w:val="24"/>
        </w:rPr>
      </w:pPr>
      <w:r w:rsidRPr="00274628">
        <w:rPr>
          <w:rFonts w:asciiTheme="majorHAnsi" w:hAnsiTheme="majorHAnsi"/>
          <w:b/>
          <w:i/>
          <w:sz w:val="24"/>
          <w:szCs w:val="24"/>
        </w:rPr>
        <w:t>Professional Develo</w:t>
      </w:r>
      <w:r w:rsidR="005352A7" w:rsidRPr="00274628">
        <w:rPr>
          <w:rFonts w:asciiTheme="majorHAnsi" w:hAnsiTheme="majorHAnsi"/>
          <w:b/>
          <w:i/>
          <w:sz w:val="24"/>
          <w:szCs w:val="24"/>
        </w:rPr>
        <w:t>pment Goal Statement and Plan #2</w:t>
      </w:r>
      <w:r w:rsidRPr="00274628">
        <w:rPr>
          <w:rFonts w:asciiTheme="majorHAnsi" w:hAnsiTheme="majorHAnsi"/>
          <w:b/>
          <w:i/>
          <w:sz w:val="24"/>
          <w:szCs w:val="24"/>
        </w:rPr>
        <w:t xml:space="preserve"> (</w:t>
      </w:r>
      <w:r w:rsidR="005352A7" w:rsidRPr="00274628">
        <w:rPr>
          <w:rFonts w:asciiTheme="majorHAnsi" w:hAnsiTheme="majorHAnsi"/>
          <w:b/>
          <w:i/>
          <w:sz w:val="24"/>
          <w:szCs w:val="24"/>
        </w:rPr>
        <w:t>Choice of professionalism attributes</w:t>
      </w:r>
      <w:r w:rsidRPr="00274628">
        <w:rPr>
          <w:rFonts w:asciiTheme="majorHAnsi" w:hAnsiTheme="majorHAnsi"/>
          <w:b/>
          <w:i/>
          <w:sz w:val="24"/>
          <w:szCs w:val="24"/>
        </w:rPr>
        <w:t>)</w:t>
      </w:r>
    </w:p>
    <w:p w14:paraId="71DD841D" w14:textId="77777777" w:rsidR="005352A7" w:rsidRPr="00274628" w:rsidRDefault="005352A7" w:rsidP="006721DC">
      <w:pPr>
        <w:pStyle w:val="BodyA"/>
        <w:spacing w:after="0" w:line="240" w:lineRule="auto"/>
        <w:rPr>
          <w:rFonts w:asciiTheme="majorHAnsi" w:hAnsiTheme="majorHAnsi"/>
          <w:b/>
          <w:sz w:val="24"/>
          <w:szCs w:val="24"/>
        </w:rPr>
      </w:pPr>
    </w:p>
    <w:p w14:paraId="5A2231FD" w14:textId="77777777" w:rsidR="005352A7" w:rsidRPr="00274628" w:rsidRDefault="005352A7" w:rsidP="005352A7">
      <w:pPr>
        <w:pStyle w:val="BodyA"/>
        <w:spacing w:after="0" w:line="240" w:lineRule="auto"/>
        <w:rPr>
          <w:rFonts w:asciiTheme="majorHAnsi" w:hAnsiTheme="majorHAnsi"/>
          <w:sz w:val="24"/>
          <w:szCs w:val="24"/>
        </w:rPr>
      </w:pPr>
      <w:r w:rsidRPr="00274628">
        <w:rPr>
          <w:rFonts w:asciiTheme="majorHAnsi" w:hAnsiTheme="majorHAnsi"/>
          <w:sz w:val="24"/>
          <w:szCs w:val="24"/>
        </w:rPr>
        <w:t>Here’s how to create this goal statement:</w:t>
      </w:r>
    </w:p>
    <w:p w14:paraId="6CE48EA6" w14:textId="77777777" w:rsidR="005352A7" w:rsidRPr="00274628" w:rsidRDefault="005352A7" w:rsidP="006721DC">
      <w:pPr>
        <w:pStyle w:val="BodyA"/>
        <w:spacing w:after="0" w:line="240" w:lineRule="auto"/>
        <w:rPr>
          <w:rFonts w:asciiTheme="majorHAnsi" w:hAnsiTheme="majorHAnsi"/>
          <w:b/>
          <w:sz w:val="24"/>
          <w:szCs w:val="24"/>
        </w:rPr>
      </w:pPr>
    </w:p>
    <w:p w14:paraId="17416B0C" w14:textId="7BCB9D4E" w:rsidR="006721DC" w:rsidRPr="00274628" w:rsidRDefault="006721DC" w:rsidP="00220E26">
      <w:pPr>
        <w:pStyle w:val="Body"/>
        <w:numPr>
          <w:ilvl w:val="0"/>
          <w:numId w:val="19"/>
        </w:numPr>
        <w:spacing w:after="0" w:line="240" w:lineRule="auto"/>
        <w:rPr>
          <w:rFonts w:asciiTheme="majorHAnsi" w:hAnsiTheme="majorHAnsi"/>
          <w:color w:val="auto"/>
        </w:rPr>
      </w:pPr>
      <w:r w:rsidRPr="00274628">
        <w:rPr>
          <w:rFonts w:asciiTheme="majorHAnsi" w:hAnsiTheme="majorHAnsi"/>
          <w:color w:val="auto"/>
        </w:rPr>
        <w:t xml:space="preserve">Refer back to your Professional Disposition survey rating from your professor in Intro or Field Experience course. </w:t>
      </w:r>
      <w:r w:rsidR="00730D22" w:rsidRPr="00274628">
        <w:rPr>
          <w:rFonts w:asciiTheme="majorHAnsi" w:hAnsiTheme="majorHAnsi"/>
          <w:color w:val="auto"/>
        </w:rPr>
        <w:t>(These ratings should be in your Livetext account.</w:t>
      </w:r>
      <w:r w:rsidR="001A78B1" w:rsidRPr="00274628">
        <w:rPr>
          <w:rFonts w:asciiTheme="majorHAnsi" w:hAnsiTheme="majorHAnsi"/>
          <w:color w:val="auto"/>
        </w:rPr>
        <w:t>)</w:t>
      </w:r>
    </w:p>
    <w:p w14:paraId="43B45ED6" w14:textId="7741F9C7" w:rsidR="006721DC" w:rsidRPr="00274628" w:rsidRDefault="001A78B1" w:rsidP="00220E26">
      <w:pPr>
        <w:pStyle w:val="Body"/>
        <w:numPr>
          <w:ilvl w:val="0"/>
          <w:numId w:val="19"/>
        </w:numPr>
        <w:spacing w:after="0" w:line="240" w:lineRule="auto"/>
        <w:rPr>
          <w:rFonts w:asciiTheme="majorHAnsi" w:hAnsiTheme="majorHAnsi"/>
          <w:color w:val="auto"/>
        </w:rPr>
      </w:pPr>
      <w:r w:rsidRPr="00274628">
        <w:rPr>
          <w:rFonts w:asciiTheme="majorHAnsi" w:hAnsiTheme="majorHAnsi"/>
          <w:color w:val="auto"/>
        </w:rPr>
        <w:t>Again, r</w:t>
      </w:r>
      <w:r w:rsidR="006721DC" w:rsidRPr="00274628">
        <w:rPr>
          <w:rFonts w:asciiTheme="majorHAnsi" w:hAnsiTheme="majorHAnsi"/>
          <w:color w:val="auto"/>
        </w:rPr>
        <w:t>eflect upon the results of the Professional Dispositions rubric</w:t>
      </w:r>
      <w:r w:rsidR="008E78EA">
        <w:rPr>
          <w:rFonts w:asciiTheme="majorHAnsi" w:hAnsiTheme="majorHAnsi"/>
          <w:color w:val="auto"/>
        </w:rPr>
        <w:t>, which you can find in Livetext under “Managing this Portfolio.”</w:t>
      </w:r>
      <w:r w:rsidR="006721DC" w:rsidRPr="00274628">
        <w:rPr>
          <w:rFonts w:asciiTheme="majorHAnsi" w:hAnsiTheme="majorHAnsi"/>
          <w:color w:val="auto"/>
        </w:rPr>
        <w:t xml:space="preserve">  From the list shown in Table 1 below, select a professional disposition characte</w:t>
      </w:r>
      <w:r w:rsidR="00730D22" w:rsidRPr="00274628">
        <w:rPr>
          <w:rFonts w:asciiTheme="majorHAnsi" w:hAnsiTheme="majorHAnsi"/>
          <w:color w:val="auto"/>
        </w:rPr>
        <w:t>ristic that you wish to continue to sharpen</w:t>
      </w:r>
      <w:r w:rsidR="006721DC" w:rsidRPr="00274628">
        <w:rPr>
          <w:rFonts w:asciiTheme="majorHAnsi" w:hAnsiTheme="majorHAnsi"/>
          <w:color w:val="auto"/>
        </w:rPr>
        <w:t xml:space="preserve"> during your student teaching experience.  </w:t>
      </w:r>
    </w:p>
    <w:p w14:paraId="79A70969" w14:textId="488B2631" w:rsidR="006721DC" w:rsidRPr="00274628" w:rsidRDefault="005352A7" w:rsidP="00220E26">
      <w:pPr>
        <w:pStyle w:val="ListParagraph"/>
        <w:numPr>
          <w:ilvl w:val="0"/>
          <w:numId w:val="19"/>
        </w:numPr>
        <w:pBdr>
          <w:top w:val="nil"/>
          <w:left w:val="nil"/>
          <w:bottom w:val="nil"/>
          <w:right w:val="nil"/>
          <w:between w:val="nil"/>
          <w:bar w:val="nil"/>
        </w:pBdr>
        <w:rPr>
          <w:rFonts w:asciiTheme="majorHAnsi" w:hAnsiTheme="majorHAnsi"/>
        </w:rPr>
      </w:pPr>
      <w:r w:rsidRPr="00274628">
        <w:rPr>
          <w:rFonts w:asciiTheme="majorHAnsi" w:hAnsiTheme="majorHAnsi"/>
        </w:rPr>
        <w:t xml:space="preserve">Write Goal Statement </w:t>
      </w:r>
      <w:r w:rsidR="00730D22" w:rsidRPr="00274628">
        <w:rPr>
          <w:rFonts w:asciiTheme="majorHAnsi" w:hAnsiTheme="majorHAnsi"/>
        </w:rPr>
        <w:t xml:space="preserve">and Plan </w:t>
      </w:r>
      <w:r w:rsidRPr="00274628">
        <w:rPr>
          <w:rFonts w:asciiTheme="majorHAnsi" w:hAnsiTheme="majorHAnsi"/>
        </w:rPr>
        <w:t>#2</w:t>
      </w:r>
      <w:r w:rsidR="006721DC" w:rsidRPr="00274628">
        <w:rPr>
          <w:rFonts w:asciiTheme="majorHAnsi" w:hAnsiTheme="majorHAnsi"/>
        </w:rPr>
        <w:t xml:space="preserve"> for achieving improvement of this disposition characteristic</w:t>
      </w:r>
      <w:r w:rsidR="00B92A6D" w:rsidRPr="00274628">
        <w:rPr>
          <w:rFonts w:asciiTheme="majorHAnsi" w:hAnsiTheme="majorHAnsi"/>
        </w:rPr>
        <w:t xml:space="preserve">. Again, be sure to look at the rubric to make sure you are clear on the differences. Think about a goal that you would like to meet regarding your </w:t>
      </w:r>
      <w:r w:rsidR="009A1EBD" w:rsidRPr="00274628">
        <w:rPr>
          <w:rFonts w:asciiTheme="majorHAnsi" w:hAnsiTheme="majorHAnsi"/>
        </w:rPr>
        <w:t xml:space="preserve">selected professional attribute. </w:t>
      </w:r>
      <w:r w:rsidR="00B92A6D" w:rsidRPr="00274628">
        <w:rPr>
          <w:rFonts w:asciiTheme="majorHAnsi" w:hAnsiTheme="majorHAnsi"/>
        </w:rPr>
        <w:t>You need to state your target area for improvement, and then outline steps to achieve the goa</w:t>
      </w:r>
      <w:r w:rsidR="00171797" w:rsidRPr="00274628">
        <w:rPr>
          <w:rFonts w:asciiTheme="majorHAnsi" w:hAnsiTheme="majorHAnsi"/>
        </w:rPr>
        <w:t xml:space="preserve">l, including resources to use. </w:t>
      </w:r>
      <w:r w:rsidR="00B92A6D" w:rsidRPr="00274628">
        <w:rPr>
          <w:rFonts w:asciiTheme="majorHAnsi" w:hAnsiTheme="majorHAnsi"/>
        </w:rPr>
        <w:t>Your target goal should be to reach towar</w:t>
      </w:r>
      <w:r w:rsidR="009A1EBD" w:rsidRPr="00274628">
        <w:rPr>
          <w:rFonts w:asciiTheme="majorHAnsi" w:hAnsiTheme="majorHAnsi"/>
        </w:rPr>
        <w:t xml:space="preserve">ds exemplary in that category. </w:t>
      </w:r>
      <w:r w:rsidR="00220E26" w:rsidRPr="00274628">
        <w:rPr>
          <w:rFonts w:asciiTheme="majorHAnsi" w:hAnsiTheme="majorHAnsi"/>
        </w:rPr>
        <w:t xml:space="preserve">Keep in mind that, during student teaching, you will revisit this goal statement with your student teaching supervisor. </w:t>
      </w:r>
    </w:p>
    <w:p w14:paraId="182100E6" w14:textId="27EE28B9" w:rsidR="005352A7" w:rsidRPr="00274628" w:rsidRDefault="005352A7" w:rsidP="00220E26">
      <w:pPr>
        <w:pStyle w:val="Body"/>
        <w:numPr>
          <w:ilvl w:val="0"/>
          <w:numId w:val="19"/>
        </w:numPr>
        <w:spacing w:after="0" w:line="240" w:lineRule="auto"/>
        <w:rPr>
          <w:rFonts w:asciiTheme="majorHAnsi" w:hAnsiTheme="majorHAnsi"/>
          <w:color w:val="auto"/>
        </w:rPr>
      </w:pPr>
      <w:r w:rsidRPr="00274628">
        <w:rPr>
          <w:rFonts w:asciiTheme="majorHAnsi" w:hAnsiTheme="majorHAnsi"/>
          <w:color w:val="auto"/>
        </w:rPr>
        <w:t xml:space="preserve">Submit this Goal Statement </w:t>
      </w:r>
      <w:r w:rsidR="009A1EBD" w:rsidRPr="00274628">
        <w:rPr>
          <w:rFonts w:asciiTheme="majorHAnsi" w:hAnsiTheme="majorHAnsi"/>
          <w:color w:val="auto"/>
        </w:rPr>
        <w:t xml:space="preserve">and Plan </w:t>
      </w:r>
      <w:r w:rsidRPr="00274628">
        <w:rPr>
          <w:rFonts w:asciiTheme="majorHAnsi" w:hAnsiTheme="majorHAnsi"/>
          <w:color w:val="auto"/>
        </w:rPr>
        <w:t>#2</w:t>
      </w:r>
      <w:r w:rsidR="009A1EBD" w:rsidRPr="00274628">
        <w:rPr>
          <w:rFonts w:asciiTheme="majorHAnsi" w:hAnsiTheme="majorHAnsi"/>
          <w:color w:val="auto"/>
        </w:rPr>
        <w:t xml:space="preserve"> to your portfolio on the Professional Responsibilities Page.</w:t>
      </w:r>
    </w:p>
    <w:p w14:paraId="03D2F0A8" w14:textId="77777777" w:rsidR="009A1EBD" w:rsidRPr="00274628" w:rsidRDefault="009A1EBD" w:rsidP="005352A7">
      <w:pPr>
        <w:pStyle w:val="Body"/>
        <w:spacing w:after="0" w:line="240" w:lineRule="auto"/>
        <w:rPr>
          <w:rFonts w:asciiTheme="majorHAnsi" w:hAnsiTheme="majorHAns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721DC" w:rsidRPr="00274628" w14:paraId="3605C2E7" w14:textId="77777777" w:rsidTr="00ED7E2D">
        <w:tc>
          <w:tcPr>
            <w:tcW w:w="9576" w:type="dxa"/>
            <w:shd w:val="clear" w:color="auto" w:fill="auto"/>
          </w:tcPr>
          <w:p w14:paraId="4E80B547" w14:textId="77777777" w:rsidR="006721DC" w:rsidRPr="00274628" w:rsidRDefault="009A1EBD" w:rsidP="009A1EB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ajorHAnsi" w:hAnsiTheme="majorHAnsi"/>
                <w:color w:val="auto"/>
              </w:rPr>
            </w:pPr>
            <w:r w:rsidRPr="00274628">
              <w:rPr>
                <w:rFonts w:asciiTheme="majorHAnsi" w:hAnsiTheme="majorHAnsi"/>
                <w:color w:val="auto"/>
              </w:rPr>
              <w:t>Professional Educator Attributes</w:t>
            </w:r>
          </w:p>
          <w:p w14:paraId="4E671082" w14:textId="62F11CE6" w:rsidR="009A1EBD" w:rsidRPr="00274628" w:rsidRDefault="009A1EBD" w:rsidP="009A1EB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ajorHAnsi" w:hAnsiTheme="majorHAnsi"/>
                <w:color w:val="auto"/>
              </w:rPr>
            </w:pPr>
          </w:p>
          <w:p w14:paraId="3AB75303" w14:textId="77777777" w:rsidR="006721DC" w:rsidRPr="00274628" w:rsidRDefault="006721DC" w:rsidP="00ED7E2D">
            <w:pPr>
              <w:pStyle w:val="ListParagraph"/>
              <w:numPr>
                <w:ilvl w:val="0"/>
                <w:numId w:val="18"/>
              </w:numPr>
              <w:pBdr>
                <w:top w:val="nil"/>
                <w:left w:val="nil"/>
                <w:bottom w:val="nil"/>
                <w:right w:val="nil"/>
                <w:between w:val="nil"/>
                <w:bar w:val="nil"/>
              </w:pBdr>
              <w:rPr>
                <w:rFonts w:asciiTheme="majorHAnsi" w:hAnsiTheme="majorHAnsi"/>
              </w:rPr>
            </w:pPr>
            <w:r w:rsidRPr="00274628">
              <w:rPr>
                <w:rFonts w:asciiTheme="majorHAnsi" w:hAnsiTheme="majorHAnsi"/>
              </w:rPr>
              <w:t>Problem-solving skills</w:t>
            </w:r>
          </w:p>
          <w:p w14:paraId="25F87B59" w14:textId="77777777" w:rsidR="006721DC" w:rsidRPr="00274628" w:rsidRDefault="006721DC" w:rsidP="00ED7E2D">
            <w:pPr>
              <w:pStyle w:val="ListParagraph"/>
              <w:numPr>
                <w:ilvl w:val="0"/>
                <w:numId w:val="18"/>
              </w:numPr>
              <w:pBdr>
                <w:top w:val="nil"/>
                <w:left w:val="nil"/>
                <w:bottom w:val="nil"/>
                <w:right w:val="nil"/>
                <w:between w:val="nil"/>
                <w:bar w:val="nil"/>
              </w:pBdr>
              <w:rPr>
                <w:rFonts w:asciiTheme="majorHAnsi" w:hAnsiTheme="majorHAnsi"/>
              </w:rPr>
            </w:pPr>
            <w:r w:rsidRPr="00274628">
              <w:rPr>
                <w:rFonts w:asciiTheme="majorHAnsi" w:hAnsiTheme="majorHAnsi"/>
              </w:rPr>
              <w:t>Willingness to learn and accept feedback</w:t>
            </w:r>
          </w:p>
          <w:p w14:paraId="48A0D654" w14:textId="77777777" w:rsidR="006721DC" w:rsidRPr="00274628" w:rsidRDefault="006721DC" w:rsidP="00ED7E2D">
            <w:pPr>
              <w:pStyle w:val="ListParagraph"/>
              <w:numPr>
                <w:ilvl w:val="0"/>
                <w:numId w:val="18"/>
              </w:numPr>
              <w:pBdr>
                <w:top w:val="nil"/>
                <w:left w:val="nil"/>
                <w:bottom w:val="nil"/>
                <w:right w:val="nil"/>
                <w:between w:val="nil"/>
                <w:bar w:val="nil"/>
              </w:pBdr>
              <w:rPr>
                <w:rFonts w:asciiTheme="majorHAnsi" w:hAnsiTheme="majorHAnsi"/>
              </w:rPr>
            </w:pPr>
            <w:r w:rsidRPr="00274628">
              <w:rPr>
                <w:rFonts w:asciiTheme="majorHAnsi" w:hAnsiTheme="majorHAnsi"/>
              </w:rPr>
              <w:t>Analytic thinking skills</w:t>
            </w:r>
          </w:p>
          <w:p w14:paraId="5D4B3BEA" w14:textId="77777777" w:rsidR="006721DC" w:rsidRPr="00274628" w:rsidRDefault="006721DC" w:rsidP="00ED7E2D">
            <w:pPr>
              <w:pStyle w:val="ListParagraph"/>
              <w:numPr>
                <w:ilvl w:val="0"/>
                <w:numId w:val="18"/>
              </w:numPr>
              <w:pBdr>
                <w:top w:val="nil"/>
                <w:left w:val="nil"/>
                <w:bottom w:val="nil"/>
                <w:right w:val="nil"/>
                <w:between w:val="nil"/>
                <w:bar w:val="nil"/>
              </w:pBdr>
              <w:rPr>
                <w:rFonts w:asciiTheme="majorHAnsi" w:hAnsiTheme="majorHAnsi"/>
              </w:rPr>
            </w:pPr>
            <w:r w:rsidRPr="00274628">
              <w:rPr>
                <w:rFonts w:asciiTheme="majorHAnsi" w:hAnsiTheme="majorHAnsi"/>
              </w:rPr>
              <w:t>Values all students</w:t>
            </w:r>
          </w:p>
          <w:p w14:paraId="2A467353" w14:textId="77777777" w:rsidR="006721DC" w:rsidRPr="00274628" w:rsidRDefault="006721DC" w:rsidP="00ED7E2D">
            <w:pPr>
              <w:pStyle w:val="ListParagraph"/>
              <w:numPr>
                <w:ilvl w:val="0"/>
                <w:numId w:val="18"/>
              </w:numPr>
              <w:pBdr>
                <w:top w:val="nil"/>
                <w:left w:val="nil"/>
                <w:bottom w:val="nil"/>
                <w:right w:val="nil"/>
                <w:between w:val="nil"/>
                <w:bar w:val="nil"/>
              </w:pBdr>
              <w:rPr>
                <w:rFonts w:asciiTheme="majorHAnsi" w:hAnsiTheme="majorHAnsi"/>
              </w:rPr>
            </w:pPr>
            <w:r w:rsidRPr="00274628">
              <w:rPr>
                <w:rFonts w:asciiTheme="majorHAnsi" w:hAnsiTheme="majorHAnsi"/>
              </w:rPr>
              <w:t>Candidate impact</w:t>
            </w:r>
          </w:p>
          <w:p w14:paraId="6BC2FF88" w14:textId="77777777" w:rsidR="006721DC" w:rsidRPr="00274628" w:rsidRDefault="006721DC" w:rsidP="00ED7E2D">
            <w:pPr>
              <w:pStyle w:val="ListParagraph"/>
              <w:numPr>
                <w:ilvl w:val="0"/>
                <w:numId w:val="18"/>
              </w:numPr>
              <w:pBdr>
                <w:top w:val="nil"/>
                <w:left w:val="nil"/>
                <w:bottom w:val="nil"/>
                <w:right w:val="nil"/>
                <w:between w:val="nil"/>
                <w:bar w:val="nil"/>
              </w:pBdr>
              <w:rPr>
                <w:rFonts w:asciiTheme="majorHAnsi" w:hAnsiTheme="majorHAnsi"/>
              </w:rPr>
            </w:pPr>
            <w:r w:rsidRPr="00274628">
              <w:rPr>
                <w:rFonts w:asciiTheme="majorHAnsi" w:hAnsiTheme="majorHAnsi"/>
              </w:rPr>
              <w:t>Professional maturity</w:t>
            </w:r>
          </w:p>
          <w:p w14:paraId="32D1F014" w14:textId="77777777" w:rsidR="006721DC" w:rsidRPr="00274628" w:rsidRDefault="006721DC" w:rsidP="00ED7E2D">
            <w:pPr>
              <w:pStyle w:val="ListParagraph"/>
              <w:numPr>
                <w:ilvl w:val="0"/>
                <w:numId w:val="18"/>
              </w:numPr>
              <w:pBdr>
                <w:top w:val="nil"/>
                <w:left w:val="nil"/>
                <w:bottom w:val="nil"/>
                <w:right w:val="nil"/>
                <w:between w:val="nil"/>
                <w:bar w:val="nil"/>
              </w:pBdr>
              <w:rPr>
                <w:rFonts w:asciiTheme="majorHAnsi" w:hAnsiTheme="majorHAnsi"/>
              </w:rPr>
            </w:pPr>
            <w:r w:rsidRPr="00274628">
              <w:rPr>
                <w:rFonts w:asciiTheme="majorHAnsi" w:hAnsiTheme="majorHAnsi"/>
              </w:rPr>
              <w:t>Professional initiative</w:t>
            </w:r>
          </w:p>
          <w:p w14:paraId="3AF409DB" w14:textId="77777777" w:rsidR="006721DC" w:rsidRPr="00274628" w:rsidRDefault="006721DC" w:rsidP="00ED7E2D">
            <w:pPr>
              <w:pStyle w:val="ListParagraph"/>
              <w:numPr>
                <w:ilvl w:val="0"/>
                <w:numId w:val="18"/>
              </w:numPr>
              <w:pBdr>
                <w:top w:val="nil"/>
                <w:left w:val="nil"/>
                <w:bottom w:val="nil"/>
                <w:right w:val="nil"/>
                <w:between w:val="nil"/>
                <w:bar w:val="nil"/>
              </w:pBdr>
              <w:rPr>
                <w:rFonts w:asciiTheme="majorHAnsi" w:hAnsiTheme="majorHAnsi"/>
              </w:rPr>
            </w:pPr>
            <w:r w:rsidRPr="00274628">
              <w:rPr>
                <w:rFonts w:asciiTheme="majorHAnsi" w:hAnsiTheme="majorHAnsi"/>
              </w:rPr>
              <w:t>Professional responsibility</w:t>
            </w:r>
          </w:p>
          <w:p w14:paraId="3F2AE130" w14:textId="77777777" w:rsidR="006721DC" w:rsidRPr="00274628" w:rsidRDefault="006721DC" w:rsidP="00ED7E2D">
            <w:pPr>
              <w:pStyle w:val="ListParagraph"/>
              <w:numPr>
                <w:ilvl w:val="0"/>
                <w:numId w:val="18"/>
              </w:numPr>
              <w:pBdr>
                <w:top w:val="nil"/>
                <w:left w:val="nil"/>
                <w:bottom w:val="nil"/>
                <w:right w:val="nil"/>
                <w:between w:val="nil"/>
                <w:bar w:val="nil"/>
              </w:pBdr>
              <w:rPr>
                <w:rFonts w:asciiTheme="majorHAnsi" w:hAnsiTheme="majorHAnsi"/>
              </w:rPr>
            </w:pPr>
            <w:r w:rsidRPr="00274628">
              <w:rPr>
                <w:rFonts w:asciiTheme="majorHAnsi" w:hAnsiTheme="majorHAnsi"/>
              </w:rPr>
              <w:t>Professional communication</w:t>
            </w:r>
          </w:p>
          <w:p w14:paraId="6B0DC4FA" w14:textId="77777777" w:rsidR="006721DC" w:rsidRPr="00274628" w:rsidRDefault="006721DC" w:rsidP="00ED7E2D">
            <w:pPr>
              <w:pStyle w:val="ListParagraph"/>
              <w:numPr>
                <w:ilvl w:val="0"/>
                <w:numId w:val="18"/>
              </w:numPr>
              <w:pBdr>
                <w:top w:val="nil"/>
                <w:left w:val="nil"/>
                <w:bottom w:val="nil"/>
                <w:right w:val="nil"/>
                <w:between w:val="nil"/>
                <w:bar w:val="nil"/>
              </w:pBdr>
              <w:rPr>
                <w:rFonts w:asciiTheme="majorHAnsi" w:hAnsiTheme="majorHAnsi"/>
              </w:rPr>
            </w:pPr>
            <w:r w:rsidRPr="00274628">
              <w:rPr>
                <w:rFonts w:asciiTheme="majorHAnsi" w:hAnsiTheme="majorHAnsi"/>
              </w:rPr>
              <w:t>Professional commitment</w:t>
            </w:r>
          </w:p>
          <w:p w14:paraId="0A4AA329" w14:textId="77777777" w:rsidR="006721DC" w:rsidRPr="00274628" w:rsidRDefault="006721DC" w:rsidP="00ED7E2D">
            <w:pPr>
              <w:pStyle w:val="ListParagraph"/>
              <w:numPr>
                <w:ilvl w:val="0"/>
                <w:numId w:val="18"/>
              </w:numPr>
              <w:pBdr>
                <w:top w:val="nil"/>
                <w:left w:val="nil"/>
                <w:bottom w:val="nil"/>
                <w:right w:val="nil"/>
                <w:between w:val="nil"/>
                <w:bar w:val="nil"/>
              </w:pBdr>
              <w:rPr>
                <w:rFonts w:asciiTheme="majorHAnsi" w:hAnsiTheme="majorHAnsi"/>
              </w:rPr>
            </w:pPr>
            <w:r w:rsidRPr="00274628">
              <w:rPr>
                <w:rFonts w:asciiTheme="majorHAnsi" w:hAnsiTheme="majorHAnsi"/>
              </w:rPr>
              <w:t>Professional presentation</w:t>
            </w:r>
          </w:p>
          <w:p w14:paraId="6C620494" w14:textId="77777777" w:rsidR="006721DC" w:rsidRPr="00274628" w:rsidRDefault="006721DC" w:rsidP="00ED7E2D">
            <w:pPr>
              <w:pStyle w:val="ListParagraph"/>
              <w:numPr>
                <w:ilvl w:val="0"/>
                <w:numId w:val="18"/>
              </w:numPr>
              <w:pBdr>
                <w:top w:val="nil"/>
                <w:left w:val="nil"/>
                <w:bottom w:val="nil"/>
                <w:right w:val="nil"/>
                <w:between w:val="nil"/>
                <w:bar w:val="nil"/>
              </w:pBdr>
              <w:rPr>
                <w:rFonts w:asciiTheme="majorHAnsi" w:hAnsiTheme="majorHAnsi"/>
              </w:rPr>
            </w:pPr>
            <w:r w:rsidRPr="00274628">
              <w:rPr>
                <w:rFonts w:asciiTheme="majorHAnsi" w:hAnsiTheme="majorHAnsi"/>
              </w:rPr>
              <w:t>Professional relationships</w:t>
            </w:r>
          </w:p>
          <w:p w14:paraId="075693CF" w14:textId="77777777" w:rsidR="006721DC" w:rsidRPr="00274628" w:rsidRDefault="006721DC" w:rsidP="00ED7E2D">
            <w:pPr>
              <w:pStyle w:val="ListParagraph"/>
              <w:numPr>
                <w:ilvl w:val="0"/>
                <w:numId w:val="18"/>
              </w:numPr>
              <w:pBdr>
                <w:top w:val="nil"/>
                <w:left w:val="nil"/>
                <w:bottom w:val="nil"/>
                <w:right w:val="nil"/>
                <w:between w:val="nil"/>
                <w:bar w:val="nil"/>
              </w:pBdr>
              <w:rPr>
                <w:rFonts w:asciiTheme="majorHAnsi" w:hAnsiTheme="majorHAnsi"/>
              </w:rPr>
            </w:pPr>
            <w:r w:rsidRPr="00274628">
              <w:rPr>
                <w:rFonts w:asciiTheme="majorHAnsi" w:hAnsiTheme="majorHAnsi"/>
              </w:rPr>
              <w:t>Professional attitude</w:t>
            </w:r>
          </w:p>
          <w:p w14:paraId="1F71315C" w14:textId="77777777" w:rsidR="006721DC" w:rsidRPr="00274628" w:rsidRDefault="006721DC" w:rsidP="00ED7E2D">
            <w:pPr>
              <w:pStyle w:val="ListParagraph"/>
              <w:numPr>
                <w:ilvl w:val="0"/>
                <w:numId w:val="18"/>
              </w:numPr>
              <w:pBdr>
                <w:top w:val="nil"/>
                <w:left w:val="nil"/>
                <w:bottom w:val="nil"/>
                <w:right w:val="nil"/>
                <w:between w:val="nil"/>
                <w:bar w:val="nil"/>
              </w:pBdr>
              <w:rPr>
                <w:rFonts w:asciiTheme="majorHAnsi" w:hAnsiTheme="majorHAnsi"/>
              </w:rPr>
            </w:pPr>
            <w:r w:rsidRPr="00274628">
              <w:rPr>
                <w:rFonts w:asciiTheme="majorHAnsi" w:hAnsiTheme="majorHAnsi"/>
              </w:rPr>
              <w:t>Ethical behavior</w:t>
            </w:r>
          </w:p>
          <w:p w14:paraId="547F62FF" w14:textId="77777777" w:rsidR="006721DC" w:rsidRPr="00274628" w:rsidRDefault="006721DC" w:rsidP="00ED7E2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hAnsiTheme="majorHAnsi"/>
                <w:color w:val="auto"/>
              </w:rPr>
            </w:pPr>
          </w:p>
        </w:tc>
      </w:tr>
    </w:tbl>
    <w:p w14:paraId="6FD45104" w14:textId="790CD399" w:rsidR="0002730A" w:rsidRDefault="006721DC" w:rsidP="002139FE">
      <w:pPr>
        <w:pStyle w:val="Body"/>
        <w:spacing w:after="0" w:line="240" w:lineRule="auto"/>
        <w:rPr>
          <w:rFonts w:asciiTheme="majorHAnsi" w:hAnsiTheme="majorHAnsi"/>
          <w:color w:val="auto"/>
        </w:rPr>
      </w:pPr>
      <w:r w:rsidRPr="00274628">
        <w:rPr>
          <w:rFonts w:asciiTheme="majorHAnsi" w:hAnsiTheme="majorHAnsi"/>
          <w:color w:val="auto"/>
        </w:rPr>
        <w:t xml:space="preserve">Table 1. List of professional dispositions </w:t>
      </w:r>
      <w:r w:rsidR="009A1EBD" w:rsidRPr="00274628">
        <w:rPr>
          <w:rFonts w:asciiTheme="majorHAnsi" w:hAnsiTheme="majorHAnsi"/>
          <w:color w:val="auto"/>
        </w:rPr>
        <w:t xml:space="preserve">attributes </w:t>
      </w:r>
      <w:r w:rsidRPr="00274628">
        <w:rPr>
          <w:rFonts w:asciiTheme="majorHAnsi" w:hAnsiTheme="majorHAnsi"/>
          <w:color w:val="auto"/>
        </w:rPr>
        <w:t>to re</w:t>
      </w:r>
      <w:r w:rsidR="005352A7" w:rsidRPr="00274628">
        <w:rPr>
          <w:rFonts w:asciiTheme="majorHAnsi" w:hAnsiTheme="majorHAnsi"/>
          <w:color w:val="auto"/>
        </w:rPr>
        <w:t>flect upon for Goal Statement #2</w:t>
      </w:r>
      <w:r w:rsidRPr="00274628">
        <w:rPr>
          <w:rFonts w:asciiTheme="majorHAnsi" w:hAnsiTheme="majorHAnsi"/>
          <w:color w:val="auto"/>
        </w:rPr>
        <w:t>.</w:t>
      </w:r>
    </w:p>
    <w:p w14:paraId="7C1E9EAC" w14:textId="77777777" w:rsidR="002139FE" w:rsidRPr="002139FE" w:rsidRDefault="002139FE" w:rsidP="002139FE">
      <w:pPr>
        <w:pStyle w:val="Body"/>
        <w:spacing w:after="0" w:line="240" w:lineRule="auto"/>
        <w:rPr>
          <w:rFonts w:asciiTheme="majorHAnsi" w:hAnsiTheme="majorHAnsi"/>
          <w:color w:val="auto"/>
        </w:rPr>
      </w:pPr>
    </w:p>
    <w:p w14:paraId="1D4509AF" w14:textId="77777777" w:rsidR="00171797" w:rsidRPr="00274628" w:rsidRDefault="00171797" w:rsidP="0000565B">
      <w:pPr>
        <w:rPr>
          <w:rFonts w:asciiTheme="majorHAnsi" w:hAnsiTheme="majorHAnsi"/>
          <w:b/>
        </w:rPr>
      </w:pPr>
    </w:p>
    <w:p w14:paraId="6E5C550C" w14:textId="606D836F" w:rsidR="00171797" w:rsidRPr="00274628" w:rsidRDefault="00171797" w:rsidP="00171797">
      <w:pPr>
        <w:rPr>
          <w:rFonts w:asciiTheme="majorHAnsi" w:hAnsiTheme="majorHAnsi"/>
          <w:b/>
        </w:rPr>
      </w:pPr>
      <w:r w:rsidRPr="00274628">
        <w:rPr>
          <w:rFonts w:asciiTheme="majorHAnsi" w:hAnsiTheme="majorHAnsi"/>
          <w:b/>
        </w:rPr>
        <w:t xml:space="preserve">How is your </w:t>
      </w:r>
      <w:r w:rsidR="00B16111" w:rsidRPr="00274628">
        <w:rPr>
          <w:rFonts w:asciiTheme="majorHAnsi" w:hAnsiTheme="majorHAnsi"/>
          <w:b/>
        </w:rPr>
        <w:t>Professional P</w:t>
      </w:r>
      <w:r w:rsidRPr="00274628">
        <w:rPr>
          <w:rFonts w:asciiTheme="majorHAnsi" w:hAnsiTheme="majorHAnsi"/>
          <w:b/>
        </w:rPr>
        <w:t>ortfolio scored?</w:t>
      </w:r>
    </w:p>
    <w:p w14:paraId="623FE68D" w14:textId="54A19315" w:rsidR="00220E26" w:rsidRPr="00274628" w:rsidRDefault="00220E26" w:rsidP="0000565B">
      <w:pPr>
        <w:rPr>
          <w:rFonts w:asciiTheme="majorHAnsi" w:hAnsiTheme="majorHAnsi"/>
        </w:rPr>
      </w:pPr>
    </w:p>
    <w:p w14:paraId="487C9859" w14:textId="74EE8B33" w:rsidR="00220E26" w:rsidRPr="00274628" w:rsidRDefault="00171797" w:rsidP="0000565B">
      <w:pPr>
        <w:rPr>
          <w:rFonts w:asciiTheme="majorHAnsi" w:hAnsiTheme="majorHAnsi"/>
        </w:rPr>
      </w:pPr>
      <w:r w:rsidRPr="00274628">
        <w:rPr>
          <w:rFonts w:asciiTheme="majorHAnsi" w:hAnsiTheme="majorHAnsi"/>
        </w:rPr>
        <w:t>For Option B, y</w:t>
      </w:r>
      <w:r w:rsidR="00220E26" w:rsidRPr="00274628">
        <w:rPr>
          <w:rFonts w:asciiTheme="majorHAnsi" w:hAnsiTheme="majorHAnsi"/>
        </w:rPr>
        <w:t>our reviewer will as</w:t>
      </w:r>
      <w:r w:rsidR="001A78B1" w:rsidRPr="00274628">
        <w:rPr>
          <w:rFonts w:asciiTheme="majorHAnsi" w:hAnsiTheme="majorHAnsi"/>
        </w:rPr>
        <w:t>sess your portfolio based on the Professional Portfolio R</w:t>
      </w:r>
      <w:r w:rsidR="00220E26" w:rsidRPr="00274628">
        <w:rPr>
          <w:rFonts w:asciiTheme="majorHAnsi" w:hAnsiTheme="majorHAnsi"/>
        </w:rPr>
        <w:t>ubric, whic</w:t>
      </w:r>
      <w:r w:rsidR="000C4003" w:rsidRPr="00274628">
        <w:rPr>
          <w:rFonts w:asciiTheme="majorHAnsi" w:hAnsiTheme="majorHAnsi"/>
        </w:rPr>
        <w:t xml:space="preserve">h is included in </w:t>
      </w:r>
      <w:r w:rsidR="001A78B1" w:rsidRPr="00274628">
        <w:rPr>
          <w:rFonts w:asciiTheme="majorHAnsi" w:hAnsiTheme="majorHAnsi"/>
        </w:rPr>
        <w:t xml:space="preserve">the </w:t>
      </w:r>
      <w:r w:rsidR="008E78EA">
        <w:rPr>
          <w:rFonts w:asciiTheme="majorHAnsi" w:hAnsiTheme="majorHAnsi"/>
        </w:rPr>
        <w:t>Appendix in this document.</w:t>
      </w:r>
      <w:r w:rsidRPr="00274628">
        <w:rPr>
          <w:rFonts w:asciiTheme="majorHAnsi" w:hAnsiTheme="majorHAnsi"/>
        </w:rPr>
        <w:t xml:space="preserve"> Scores are for these levels: </w:t>
      </w:r>
      <w:r w:rsidR="00220E26" w:rsidRPr="00274628">
        <w:rPr>
          <w:rFonts w:asciiTheme="majorHAnsi" w:hAnsiTheme="majorHAnsi"/>
        </w:rPr>
        <w:t>Exemplary (3 points), Proficient (2 points), Developing (1 point), or Unsatisfactory (0 points). During this transition period, the passing score is not yet establ</w:t>
      </w:r>
      <w:r w:rsidRPr="00274628">
        <w:rPr>
          <w:rFonts w:asciiTheme="majorHAnsi" w:hAnsiTheme="majorHAnsi"/>
        </w:rPr>
        <w:t>ished; however, in order to student teach, you may not</w:t>
      </w:r>
      <w:r w:rsidR="00220E26" w:rsidRPr="00274628">
        <w:rPr>
          <w:rFonts w:asciiTheme="majorHAnsi" w:hAnsiTheme="majorHAnsi"/>
        </w:rPr>
        <w:t xml:space="preserve"> </w:t>
      </w:r>
      <w:r w:rsidRPr="00274628">
        <w:rPr>
          <w:rFonts w:asciiTheme="majorHAnsi" w:hAnsiTheme="majorHAnsi"/>
        </w:rPr>
        <w:t>earn</w:t>
      </w:r>
      <w:r w:rsidR="0002730A" w:rsidRPr="00274628">
        <w:rPr>
          <w:rFonts w:asciiTheme="majorHAnsi" w:hAnsiTheme="majorHAnsi"/>
        </w:rPr>
        <w:t xml:space="preserve"> </w:t>
      </w:r>
      <w:r w:rsidR="00220E26" w:rsidRPr="00274628">
        <w:rPr>
          <w:rFonts w:asciiTheme="majorHAnsi" w:hAnsiTheme="majorHAnsi"/>
        </w:rPr>
        <w:t>a 0 on any of the artifacts.</w:t>
      </w:r>
      <w:r w:rsidRPr="00274628">
        <w:rPr>
          <w:rFonts w:asciiTheme="majorHAnsi" w:hAnsiTheme="majorHAnsi"/>
        </w:rPr>
        <w:t xml:space="preserve"> </w:t>
      </w:r>
    </w:p>
    <w:p w14:paraId="6EED6219" w14:textId="77777777" w:rsidR="00220E26" w:rsidRPr="00274628" w:rsidRDefault="00220E26" w:rsidP="0000565B">
      <w:pPr>
        <w:rPr>
          <w:rFonts w:asciiTheme="majorHAnsi" w:hAnsiTheme="majorHAnsi"/>
        </w:rPr>
      </w:pPr>
    </w:p>
    <w:p w14:paraId="00259929" w14:textId="7DD57E74" w:rsidR="000C4003" w:rsidRPr="00274628" w:rsidRDefault="000C4003" w:rsidP="0000565B">
      <w:pPr>
        <w:rPr>
          <w:rFonts w:asciiTheme="majorHAnsi" w:hAnsiTheme="majorHAnsi"/>
          <w:b/>
        </w:rPr>
      </w:pPr>
      <w:r w:rsidRPr="00274628">
        <w:rPr>
          <w:rFonts w:asciiTheme="majorHAnsi" w:hAnsiTheme="majorHAnsi"/>
          <w:b/>
        </w:rPr>
        <w:t>Preparing the Portfolio for Interviews and Beyond</w:t>
      </w:r>
    </w:p>
    <w:p w14:paraId="4266D3BB" w14:textId="77777777" w:rsidR="000C4003" w:rsidRPr="00274628" w:rsidRDefault="000C4003" w:rsidP="0000565B">
      <w:pPr>
        <w:rPr>
          <w:rFonts w:asciiTheme="majorHAnsi" w:hAnsiTheme="majorHAnsi"/>
          <w:b/>
        </w:rPr>
      </w:pPr>
    </w:p>
    <w:p w14:paraId="728108A9" w14:textId="2C0A7745" w:rsidR="0046116F" w:rsidRPr="00274628" w:rsidRDefault="0046116F" w:rsidP="008E78EA">
      <w:pPr>
        <w:tabs>
          <w:tab w:val="left" w:pos="270"/>
        </w:tabs>
        <w:contextualSpacing/>
        <w:rPr>
          <w:rFonts w:asciiTheme="majorHAnsi" w:hAnsiTheme="majorHAnsi"/>
        </w:rPr>
      </w:pPr>
      <w:r w:rsidRPr="00274628">
        <w:rPr>
          <w:rFonts w:asciiTheme="majorHAnsi" w:hAnsiTheme="majorHAnsi"/>
        </w:rPr>
        <w:t xml:space="preserve">One of the advantages of creating a professional portfolio is so you can use </w:t>
      </w:r>
      <w:r w:rsidR="000C4003" w:rsidRPr="00274628">
        <w:rPr>
          <w:rFonts w:asciiTheme="majorHAnsi" w:hAnsiTheme="majorHAnsi"/>
        </w:rPr>
        <w:t>it after student teaching, as an interviewing tool. It will also serve as a professional development tool to be used when you become a teacher. In Livetext, you can store artifacts such as lesson plans, letters of recommendation, evaluations, and professional presentations, all of which will document your abilities in standards for teaching</w:t>
      </w:r>
      <w:r w:rsidR="00274628" w:rsidRPr="00274628">
        <w:rPr>
          <w:rFonts w:asciiTheme="majorHAnsi" w:hAnsiTheme="majorHAnsi"/>
        </w:rPr>
        <w:t xml:space="preserve">. You may want to add artifacts from your student teaching experience to help you build an interview portfolio that shows your skills in all of the domains. You can also add work from classes and other experiences you have had.  Build this as a professional document to outline your skills to potential employers.  Remember to include visuals and descriptions.  If you are showing student work, be sure to remove identifying information. You can find tips on the Managing this Portfolio page.  These folders are actually in your account, but hidden, and can be used for storage until you wish to finalize your portfolio for interviewing and inservice purposes.  </w:t>
      </w:r>
    </w:p>
    <w:p w14:paraId="5B363FCB" w14:textId="77777777" w:rsidR="0046116F" w:rsidRPr="00274628" w:rsidRDefault="0046116F" w:rsidP="00220E26">
      <w:pPr>
        <w:jc w:val="center"/>
        <w:rPr>
          <w:rFonts w:asciiTheme="majorHAnsi" w:hAnsiTheme="majorHAnsi"/>
        </w:rPr>
      </w:pPr>
    </w:p>
    <w:p w14:paraId="4B3A2716" w14:textId="77777777" w:rsidR="0046116F" w:rsidRPr="00274628" w:rsidRDefault="0046116F" w:rsidP="00220E26">
      <w:pPr>
        <w:jc w:val="center"/>
        <w:rPr>
          <w:rFonts w:asciiTheme="majorHAnsi" w:hAnsiTheme="majorHAnsi"/>
        </w:rPr>
      </w:pPr>
    </w:p>
    <w:p w14:paraId="10FA56C1" w14:textId="77777777" w:rsidR="0046116F" w:rsidRPr="00274628" w:rsidRDefault="0046116F" w:rsidP="00220E26">
      <w:pPr>
        <w:jc w:val="center"/>
        <w:rPr>
          <w:rFonts w:asciiTheme="majorHAnsi" w:hAnsiTheme="majorHAnsi"/>
        </w:rPr>
      </w:pPr>
    </w:p>
    <w:p w14:paraId="6EDEE2D5" w14:textId="0BC1A6D6" w:rsidR="000C4003" w:rsidRPr="00274628" w:rsidRDefault="000C4003" w:rsidP="00220E26">
      <w:pPr>
        <w:jc w:val="center"/>
        <w:rPr>
          <w:rFonts w:asciiTheme="majorHAnsi" w:hAnsiTheme="majorHAnsi"/>
        </w:rPr>
      </w:pPr>
      <w:r w:rsidRPr="00274628">
        <w:rPr>
          <w:rFonts w:asciiTheme="majorHAnsi" w:hAnsiTheme="majorHAnsi"/>
        </w:rPr>
        <w:br w:type="page"/>
      </w:r>
    </w:p>
    <w:p w14:paraId="1F2A1F49" w14:textId="77777777" w:rsidR="0046116F" w:rsidRPr="00274628" w:rsidRDefault="0046116F" w:rsidP="00220E26">
      <w:pPr>
        <w:jc w:val="center"/>
        <w:rPr>
          <w:rFonts w:asciiTheme="majorHAnsi" w:hAnsiTheme="majorHAnsi"/>
        </w:rPr>
      </w:pPr>
    </w:p>
    <w:p w14:paraId="3EE5E9DB" w14:textId="5691DFEB" w:rsidR="000C4003" w:rsidRPr="00274628" w:rsidRDefault="00220E26" w:rsidP="001A78B1">
      <w:pPr>
        <w:jc w:val="center"/>
        <w:rPr>
          <w:rFonts w:asciiTheme="majorHAnsi" w:hAnsiTheme="majorHAnsi"/>
          <w:b/>
          <w:color w:val="800000"/>
        </w:rPr>
      </w:pPr>
      <w:r w:rsidRPr="00274628">
        <w:rPr>
          <w:rFonts w:asciiTheme="majorHAnsi" w:hAnsiTheme="majorHAnsi"/>
          <w:b/>
          <w:color w:val="800000"/>
        </w:rPr>
        <w:t xml:space="preserve">APPENDIX </w:t>
      </w:r>
    </w:p>
    <w:p w14:paraId="759D0026" w14:textId="77777777" w:rsidR="00565496" w:rsidRPr="00274628" w:rsidRDefault="00565496" w:rsidP="00391852">
      <w:pPr>
        <w:rPr>
          <w:rFonts w:asciiTheme="majorHAnsi" w:hAnsiTheme="majorHAnsi"/>
        </w:rPr>
      </w:pPr>
    </w:p>
    <w:p w14:paraId="231B9F5A" w14:textId="77777777" w:rsidR="00565496" w:rsidRPr="00274628" w:rsidRDefault="00565496" w:rsidP="00565496">
      <w:pPr>
        <w:jc w:val="center"/>
        <w:rPr>
          <w:rFonts w:asciiTheme="majorHAnsi" w:hAnsiTheme="majorHAnsi"/>
          <w:b/>
        </w:rPr>
      </w:pPr>
      <w:r w:rsidRPr="00274628">
        <w:rPr>
          <w:rFonts w:asciiTheme="majorHAnsi" w:hAnsiTheme="majorHAnsi"/>
          <w:b/>
        </w:rPr>
        <w:t>California University of PA</w:t>
      </w:r>
    </w:p>
    <w:p w14:paraId="75BD08BF" w14:textId="77777777" w:rsidR="00565496" w:rsidRPr="00274628" w:rsidRDefault="00565496" w:rsidP="00565496">
      <w:pPr>
        <w:jc w:val="center"/>
        <w:rPr>
          <w:rFonts w:asciiTheme="majorHAnsi" w:hAnsiTheme="majorHAnsi"/>
          <w:b/>
        </w:rPr>
      </w:pPr>
      <w:r w:rsidRPr="00274628">
        <w:rPr>
          <w:rFonts w:asciiTheme="majorHAnsi" w:hAnsiTheme="majorHAnsi"/>
          <w:b/>
        </w:rPr>
        <w:t>COEHS Professional Portfolio Assessment</w:t>
      </w:r>
    </w:p>
    <w:p w14:paraId="70058B68" w14:textId="77777777" w:rsidR="00565496" w:rsidRPr="00274628" w:rsidRDefault="00565496" w:rsidP="00565496">
      <w:pPr>
        <w:jc w:val="center"/>
        <w:rPr>
          <w:rFonts w:asciiTheme="majorHAnsi" w:hAnsiTheme="majorHAnsi"/>
          <w:b/>
        </w:rPr>
      </w:pPr>
      <w:r w:rsidRPr="00274628">
        <w:rPr>
          <w:rFonts w:asciiTheme="majorHAnsi" w:hAnsiTheme="majorHAnsi"/>
          <w:b/>
        </w:rPr>
        <w:t xml:space="preserve">Rubric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921"/>
        <w:gridCol w:w="1918"/>
        <w:gridCol w:w="1921"/>
        <w:gridCol w:w="1918"/>
      </w:tblGrid>
      <w:tr w:rsidR="00565496" w:rsidRPr="00274628" w14:paraId="73097C3B" w14:textId="77777777" w:rsidTr="00565496">
        <w:tc>
          <w:tcPr>
            <w:tcW w:w="2590" w:type="dxa"/>
            <w:tcBorders>
              <w:bottom w:val="single" w:sz="18" w:space="0" w:color="auto"/>
            </w:tcBorders>
            <w:shd w:val="clear" w:color="auto" w:fill="auto"/>
          </w:tcPr>
          <w:p w14:paraId="1FC21715" w14:textId="77777777" w:rsidR="00565496" w:rsidRPr="00274628" w:rsidRDefault="00565496" w:rsidP="00565496">
            <w:pPr>
              <w:tabs>
                <w:tab w:val="center" w:pos="4320"/>
                <w:tab w:val="right" w:pos="8640"/>
              </w:tabs>
              <w:rPr>
                <w:rFonts w:asciiTheme="majorHAnsi" w:hAnsiTheme="majorHAnsi"/>
              </w:rPr>
            </w:pPr>
          </w:p>
        </w:tc>
        <w:tc>
          <w:tcPr>
            <w:tcW w:w="2590" w:type="dxa"/>
            <w:tcBorders>
              <w:bottom w:val="single" w:sz="18" w:space="0" w:color="auto"/>
            </w:tcBorders>
            <w:shd w:val="clear" w:color="auto" w:fill="auto"/>
          </w:tcPr>
          <w:p w14:paraId="73FC55AB" w14:textId="77777777" w:rsidR="00565496" w:rsidRPr="00274628" w:rsidRDefault="00565496" w:rsidP="00565496">
            <w:pPr>
              <w:tabs>
                <w:tab w:val="center" w:pos="4320"/>
                <w:tab w:val="right" w:pos="8640"/>
              </w:tabs>
              <w:jc w:val="center"/>
              <w:rPr>
                <w:rFonts w:asciiTheme="majorHAnsi" w:hAnsiTheme="majorHAnsi"/>
                <w:b/>
              </w:rPr>
            </w:pPr>
            <w:r w:rsidRPr="00274628">
              <w:rPr>
                <w:rFonts w:asciiTheme="majorHAnsi" w:hAnsiTheme="majorHAnsi"/>
                <w:b/>
              </w:rPr>
              <w:t>Unsatisfactory</w:t>
            </w:r>
          </w:p>
        </w:tc>
        <w:tc>
          <w:tcPr>
            <w:tcW w:w="2590" w:type="dxa"/>
            <w:tcBorders>
              <w:bottom w:val="single" w:sz="18" w:space="0" w:color="auto"/>
            </w:tcBorders>
            <w:shd w:val="clear" w:color="auto" w:fill="auto"/>
          </w:tcPr>
          <w:p w14:paraId="326F878B" w14:textId="77777777" w:rsidR="00565496" w:rsidRPr="00274628" w:rsidRDefault="00565496" w:rsidP="00565496">
            <w:pPr>
              <w:tabs>
                <w:tab w:val="center" w:pos="4320"/>
                <w:tab w:val="right" w:pos="8640"/>
              </w:tabs>
              <w:jc w:val="center"/>
              <w:rPr>
                <w:rFonts w:asciiTheme="majorHAnsi" w:hAnsiTheme="majorHAnsi"/>
                <w:b/>
              </w:rPr>
            </w:pPr>
            <w:r w:rsidRPr="00274628">
              <w:rPr>
                <w:rFonts w:asciiTheme="majorHAnsi" w:hAnsiTheme="majorHAnsi"/>
                <w:b/>
              </w:rPr>
              <w:t>Developing</w:t>
            </w:r>
          </w:p>
        </w:tc>
        <w:tc>
          <w:tcPr>
            <w:tcW w:w="2590" w:type="dxa"/>
            <w:tcBorders>
              <w:bottom w:val="single" w:sz="18" w:space="0" w:color="auto"/>
            </w:tcBorders>
            <w:shd w:val="clear" w:color="auto" w:fill="auto"/>
          </w:tcPr>
          <w:p w14:paraId="7BAFB43D" w14:textId="77777777" w:rsidR="00565496" w:rsidRPr="00274628" w:rsidRDefault="00565496" w:rsidP="00565496">
            <w:pPr>
              <w:tabs>
                <w:tab w:val="center" w:pos="4320"/>
                <w:tab w:val="right" w:pos="8640"/>
              </w:tabs>
              <w:jc w:val="center"/>
              <w:rPr>
                <w:rFonts w:asciiTheme="majorHAnsi" w:hAnsiTheme="majorHAnsi"/>
                <w:b/>
              </w:rPr>
            </w:pPr>
            <w:r w:rsidRPr="00274628">
              <w:rPr>
                <w:rFonts w:asciiTheme="majorHAnsi" w:hAnsiTheme="majorHAnsi"/>
                <w:b/>
              </w:rPr>
              <w:t>Proficient</w:t>
            </w:r>
          </w:p>
        </w:tc>
        <w:tc>
          <w:tcPr>
            <w:tcW w:w="2590" w:type="dxa"/>
            <w:tcBorders>
              <w:bottom w:val="single" w:sz="18" w:space="0" w:color="auto"/>
            </w:tcBorders>
            <w:shd w:val="clear" w:color="auto" w:fill="auto"/>
          </w:tcPr>
          <w:p w14:paraId="1EA272B6" w14:textId="77777777" w:rsidR="00565496" w:rsidRPr="00274628" w:rsidRDefault="00565496" w:rsidP="00565496">
            <w:pPr>
              <w:tabs>
                <w:tab w:val="center" w:pos="4320"/>
                <w:tab w:val="right" w:pos="8640"/>
              </w:tabs>
              <w:jc w:val="center"/>
              <w:rPr>
                <w:rFonts w:asciiTheme="majorHAnsi" w:hAnsiTheme="majorHAnsi"/>
                <w:b/>
              </w:rPr>
            </w:pPr>
            <w:r w:rsidRPr="00274628">
              <w:rPr>
                <w:rFonts w:asciiTheme="majorHAnsi" w:hAnsiTheme="majorHAnsi"/>
                <w:b/>
              </w:rPr>
              <w:t>Exemplary</w:t>
            </w:r>
          </w:p>
          <w:p w14:paraId="59176EFB" w14:textId="77777777" w:rsidR="00565496" w:rsidRPr="00274628" w:rsidRDefault="00565496" w:rsidP="00565496">
            <w:pPr>
              <w:tabs>
                <w:tab w:val="center" w:pos="4320"/>
                <w:tab w:val="right" w:pos="8640"/>
              </w:tabs>
              <w:jc w:val="center"/>
              <w:rPr>
                <w:rFonts w:asciiTheme="majorHAnsi" w:hAnsiTheme="majorHAnsi"/>
                <w:b/>
              </w:rPr>
            </w:pPr>
          </w:p>
        </w:tc>
      </w:tr>
      <w:tr w:rsidR="00565496" w:rsidRPr="00274628" w14:paraId="05088C78" w14:textId="77777777" w:rsidTr="00565496">
        <w:tc>
          <w:tcPr>
            <w:tcW w:w="12950" w:type="dxa"/>
            <w:gridSpan w:val="5"/>
            <w:tcBorders>
              <w:top w:val="single" w:sz="18" w:space="0" w:color="auto"/>
              <w:bottom w:val="single" w:sz="18" w:space="0" w:color="auto"/>
            </w:tcBorders>
            <w:shd w:val="clear" w:color="auto" w:fill="D9D9D9"/>
          </w:tcPr>
          <w:p w14:paraId="4DEFD699" w14:textId="77777777" w:rsidR="00565496" w:rsidRPr="00274628" w:rsidRDefault="00565496" w:rsidP="00565496">
            <w:pPr>
              <w:tabs>
                <w:tab w:val="center" w:pos="4320"/>
                <w:tab w:val="right" w:pos="8640"/>
              </w:tabs>
              <w:jc w:val="center"/>
              <w:rPr>
                <w:rFonts w:asciiTheme="majorHAnsi" w:hAnsiTheme="majorHAnsi"/>
                <w:b/>
              </w:rPr>
            </w:pPr>
            <w:r w:rsidRPr="00274628">
              <w:rPr>
                <w:rFonts w:asciiTheme="majorHAnsi" w:hAnsiTheme="majorHAnsi"/>
                <w:b/>
              </w:rPr>
              <w:t>At each step</w:t>
            </w:r>
          </w:p>
        </w:tc>
      </w:tr>
      <w:tr w:rsidR="00565496" w:rsidRPr="00274628" w14:paraId="1CE766F0" w14:textId="77777777" w:rsidTr="00565496">
        <w:tc>
          <w:tcPr>
            <w:tcW w:w="2590" w:type="dxa"/>
            <w:tcBorders>
              <w:top w:val="single" w:sz="18" w:space="0" w:color="auto"/>
              <w:bottom w:val="single" w:sz="18" w:space="0" w:color="auto"/>
            </w:tcBorders>
            <w:shd w:val="clear" w:color="auto" w:fill="auto"/>
          </w:tcPr>
          <w:p w14:paraId="340185C0" w14:textId="77777777" w:rsidR="00565496" w:rsidRPr="00274628" w:rsidRDefault="00565496" w:rsidP="00565496">
            <w:pPr>
              <w:tabs>
                <w:tab w:val="center" w:pos="4320"/>
                <w:tab w:val="right" w:pos="8640"/>
              </w:tabs>
              <w:rPr>
                <w:rFonts w:asciiTheme="majorHAnsi" w:hAnsiTheme="majorHAnsi"/>
                <w:b/>
                <w:i/>
              </w:rPr>
            </w:pPr>
            <w:r w:rsidRPr="00274628">
              <w:rPr>
                <w:rFonts w:asciiTheme="majorHAnsi" w:hAnsiTheme="majorHAnsi"/>
                <w:b/>
                <w:i/>
              </w:rPr>
              <w:t xml:space="preserve">Professional Communication </w:t>
            </w:r>
          </w:p>
          <w:p w14:paraId="3974EC65" w14:textId="77777777" w:rsidR="00565496" w:rsidRPr="00274628" w:rsidRDefault="00565496" w:rsidP="00565496">
            <w:pPr>
              <w:tabs>
                <w:tab w:val="center" w:pos="4320"/>
                <w:tab w:val="right" w:pos="8640"/>
              </w:tabs>
              <w:rPr>
                <w:rFonts w:asciiTheme="majorHAnsi" w:hAnsiTheme="majorHAnsi"/>
                <w:b/>
                <w:bCs/>
                <w:i/>
                <w:iCs/>
              </w:rPr>
            </w:pPr>
            <w:r w:rsidRPr="00274628">
              <w:rPr>
                <w:rFonts w:asciiTheme="majorHAnsi" w:hAnsiTheme="majorHAnsi"/>
                <w:i/>
                <w:iCs/>
              </w:rPr>
              <w:t>CALU 4.a</w:t>
            </w:r>
            <w:r w:rsidRPr="00274628">
              <w:rPr>
                <w:rFonts w:asciiTheme="majorHAnsi" w:hAnsiTheme="majorHAnsi"/>
                <w:b/>
                <w:bCs/>
                <w:i/>
                <w:iCs/>
              </w:rPr>
              <w:t xml:space="preserve">  </w:t>
            </w:r>
          </w:p>
        </w:tc>
        <w:tc>
          <w:tcPr>
            <w:tcW w:w="2590" w:type="dxa"/>
            <w:tcBorders>
              <w:top w:val="single" w:sz="18" w:space="0" w:color="auto"/>
              <w:bottom w:val="single" w:sz="18" w:space="0" w:color="auto"/>
            </w:tcBorders>
            <w:shd w:val="clear" w:color="auto" w:fill="auto"/>
          </w:tcPr>
          <w:p w14:paraId="559DA9C5"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Candidate’s use of technology is limited to basic functions of word processing, and includes unclear language, many mechanical errors that distract the reader from comprehending main ideas. </w:t>
            </w:r>
          </w:p>
        </w:tc>
        <w:tc>
          <w:tcPr>
            <w:tcW w:w="2590" w:type="dxa"/>
            <w:tcBorders>
              <w:top w:val="single" w:sz="18" w:space="0" w:color="auto"/>
              <w:bottom w:val="single" w:sz="18" w:space="0" w:color="auto"/>
            </w:tcBorders>
            <w:shd w:val="clear" w:color="auto" w:fill="auto"/>
          </w:tcPr>
          <w:p w14:paraId="1C86C48F"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Candidate’s use of technology is limited to the basic functions of word processing and PowerPoint. Language is clear with a few mechanical errors that distract only minimally.</w:t>
            </w:r>
          </w:p>
        </w:tc>
        <w:tc>
          <w:tcPr>
            <w:tcW w:w="2590" w:type="dxa"/>
            <w:tcBorders>
              <w:top w:val="single" w:sz="18" w:space="0" w:color="auto"/>
              <w:bottom w:val="single" w:sz="18" w:space="0" w:color="auto"/>
            </w:tcBorders>
            <w:shd w:val="clear" w:color="auto" w:fill="auto"/>
          </w:tcPr>
          <w:p w14:paraId="792F5B31"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 appropriately applies technology to enhance communication and add interest to the presentation. Language is clear, with a professional tone, with only one or two minor mechanical errors.</w:t>
            </w:r>
          </w:p>
          <w:p w14:paraId="28CA5E50" w14:textId="77777777" w:rsidR="00565496" w:rsidRPr="00274628" w:rsidRDefault="00565496" w:rsidP="00565496">
            <w:pPr>
              <w:tabs>
                <w:tab w:val="center" w:pos="4320"/>
                <w:tab w:val="right" w:pos="8640"/>
              </w:tabs>
              <w:rPr>
                <w:rFonts w:asciiTheme="majorHAnsi" w:hAnsiTheme="majorHAnsi"/>
              </w:rPr>
            </w:pPr>
          </w:p>
          <w:p w14:paraId="7690F21C" w14:textId="77777777" w:rsidR="00565496" w:rsidRPr="00274628" w:rsidRDefault="00565496" w:rsidP="00565496">
            <w:pPr>
              <w:tabs>
                <w:tab w:val="center" w:pos="4320"/>
                <w:tab w:val="right" w:pos="8640"/>
              </w:tabs>
              <w:rPr>
                <w:rFonts w:asciiTheme="majorHAnsi" w:hAnsiTheme="majorHAnsi"/>
              </w:rPr>
            </w:pPr>
          </w:p>
          <w:p w14:paraId="31A50E37" w14:textId="77777777" w:rsidR="00565496" w:rsidRPr="00274628" w:rsidRDefault="00565496" w:rsidP="00565496">
            <w:pPr>
              <w:tabs>
                <w:tab w:val="center" w:pos="4320"/>
                <w:tab w:val="right" w:pos="8640"/>
              </w:tabs>
              <w:rPr>
                <w:rFonts w:asciiTheme="majorHAnsi" w:hAnsiTheme="majorHAnsi"/>
              </w:rPr>
            </w:pPr>
          </w:p>
        </w:tc>
        <w:tc>
          <w:tcPr>
            <w:tcW w:w="2590" w:type="dxa"/>
            <w:tcBorders>
              <w:top w:val="single" w:sz="18" w:space="0" w:color="auto"/>
              <w:bottom w:val="single" w:sz="18" w:space="0" w:color="auto"/>
            </w:tcBorders>
            <w:shd w:val="clear" w:color="auto" w:fill="auto"/>
          </w:tcPr>
          <w:p w14:paraId="241F1924"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 appropriately applies technology, using  interactive elements in the presentation that strengthen communication and engage the reader in an interactive manner. Language is clear, </w:t>
            </w:r>
          </w:p>
          <w:p w14:paraId="581446A7"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professional, and error free. </w:t>
            </w:r>
          </w:p>
        </w:tc>
      </w:tr>
      <w:tr w:rsidR="00565496" w:rsidRPr="00274628" w14:paraId="5710034D" w14:textId="77777777" w:rsidTr="00565496">
        <w:tc>
          <w:tcPr>
            <w:tcW w:w="12950" w:type="dxa"/>
            <w:gridSpan w:val="5"/>
            <w:tcBorders>
              <w:top w:val="single" w:sz="18" w:space="0" w:color="auto"/>
            </w:tcBorders>
            <w:shd w:val="clear" w:color="auto" w:fill="D9D9D9"/>
          </w:tcPr>
          <w:p w14:paraId="7464B8BC" w14:textId="77777777" w:rsidR="00565496" w:rsidRPr="00274628" w:rsidRDefault="00565496" w:rsidP="00565496">
            <w:pPr>
              <w:tabs>
                <w:tab w:val="center" w:pos="4320"/>
                <w:tab w:val="right" w:pos="8640"/>
              </w:tabs>
              <w:jc w:val="center"/>
              <w:rPr>
                <w:rFonts w:asciiTheme="majorHAnsi" w:hAnsiTheme="majorHAnsi"/>
                <w:b/>
              </w:rPr>
            </w:pPr>
            <w:r w:rsidRPr="00274628">
              <w:rPr>
                <w:rFonts w:asciiTheme="majorHAnsi" w:hAnsiTheme="majorHAnsi"/>
                <w:b/>
              </w:rPr>
              <w:t>At Admission to Teacher Education</w:t>
            </w:r>
          </w:p>
        </w:tc>
      </w:tr>
      <w:tr w:rsidR="00565496" w:rsidRPr="00274628" w14:paraId="129810A8" w14:textId="77777777" w:rsidTr="00565496">
        <w:tc>
          <w:tcPr>
            <w:tcW w:w="2590" w:type="dxa"/>
            <w:tcBorders>
              <w:top w:val="single" w:sz="18" w:space="0" w:color="auto"/>
            </w:tcBorders>
            <w:shd w:val="clear" w:color="auto" w:fill="auto"/>
          </w:tcPr>
          <w:p w14:paraId="1C5B7652" w14:textId="77777777" w:rsidR="00565496" w:rsidRPr="00274628" w:rsidRDefault="00565496" w:rsidP="00565496">
            <w:pPr>
              <w:tabs>
                <w:tab w:val="center" w:pos="4320"/>
                <w:tab w:val="right" w:pos="8640"/>
              </w:tabs>
              <w:rPr>
                <w:rFonts w:asciiTheme="majorHAnsi" w:hAnsiTheme="majorHAnsi"/>
                <w:b/>
              </w:rPr>
            </w:pPr>
            <w:r w:rsidRPr="00274628">
              <w:rPr>
                <w:rFonts w:asciiTheme="majorHAnsi" w:hAnsiTheme="majorHAnsi"/>
                <w:b/>
              </w:rPr>
              <w:t>One page statement:  “What does it mean to be a Professional?”</w:t>
            </w:r>
          </w:p>
          <w:p w14:paraId="7BD6D6FE" w14:textId="77777777" w:rsidR="00565496" w:rsidRPr="00274628" w:rsidRDefault="00565496" w:rsidP="00565496">
            <w:pPr>
              <w:tabs>
                <w:tab w:val="center" w:pos="4320"/>
                <w:tab w:val="right" w:pos="8640"/>
              </w:tabs>
              <w:rPr>
                <w:rFonts w:asciiTheme="majorHAnsi" w:hAnsiTheme="majorHAnsi"/>
                <w:i/>
                <w:iCs/>
              </w:rPr>
            </w:pPr>
            <w:r w:rsidRPr="00274628">
              <w:rPr>
                <w:rFonts w:asciiTheme="majorHAnsi" w:hAnsiTheme="majorHAnsi"/>
                <w:i/>
                <w:iCs/>
              </w:rPr>
              <w:t xml:space="preserve">Candidate communicates a view of teacher professionalism   </w:t>
            </w:r>
          </w:p>
          <w:p w14:paraId="7C02B8BE" w14:textId="77777777" w:rsidR="00565496" w:rsidRPr="00274628" w:rsidRDefault="00565496" w:rsidP="00565496">
            <w:pPr>
              <w:tabs>
                <w:tab w:val="center" w:pos="4320"/>
                <w:tab w:val="right" w:pos="8640"/>
              </w:tabs>
              <w:rPr>
                <w:rFonts w:asciiTheme="majorHAnsi" w:hAnsiTheme="majorHAnsi"/>
                <w:i/>
                <w:iCs/>
              </w:rPr>
            </w:pPr>
            <w:r w:rsidRPr="00274628">
              <w:rPr>
                <w:rFonts w:asciiTheme="majorHAnsi" w:hAnsiTheme="majorHAnsi"/>
                <w:i/>
                <w:iCs/>
              </w:rPr>
              <w:t>CALU 3.m</w:t>
            </w:r>
          </w:p>
        </w:tc>
        <w:tc>
          <w:tcPr>
            <w:tcW w:w="2590" w:type="dxa"/>
            <w:tcBorders>
              <w:top w:val="single" w:sz="18" w:space="0" w:color="auto"/>
            </w:tcBorders>
            <w:shd w:val="clear" w:color="auto" w:fill="auto"/>
          </w:tcPr>
          <w:p w14:paraId="0F765593"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Candidate’s statements do not convey an understanding of the requirements and expectations of teacher professionalism.</w:t>
            </w:r>
          </w:p>
        </w:tc>
        <w:tc>
          <w:tcPr>
            <w:tcW w:w="2590" w:type="dxa"/>
            <w:tcBorders>
              <w:top w:val="single" w:sz="18" w:space="0" w:color="auto"/>
            </w:tcBorders>
            <w:shd w:val="clear" w:color="auto" w:fill="auto"/>
          </w:tcPr>
          <w:p w14:paraId="49BDA851"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 communicates a basic view of professionalism as courtesies and behaviors, or as obligatory responses.  </w:t>
            </w:r>
          </w:p>
        </w:tc>
        <w:tc>
          <w:tcPr>
            <w:tcW w:w="2590" w:type="dxa"/>
            <w:tcBorders>
              <w:top w:val="single" w:sz="18" w:space="0" w:color="auto"/>
            </w:tcBorders>
            <w:shd w:val="clear" w:color="auto" w:fill="auto"/>
          </w:tcPr>
          <w:p w14:paraId="0BEF02F2"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 effectively communicates a view of professionalism as ethical responsibilities that are appropriate for future teachers.</w:t>
            </w:r>
          </w:p>
        </w:tc>
        <w:tc>
          <w:tcPr>
            <w:tcW w:w="2590" w:type="dxa"/>
            <w:tcBorders>
              <w:top w:val="single" w:sz="18" w:space="0" w:color="auto"/>
            </w:tcBorders>
            <w:shd w:val="clear" w:color="auto" w:fill="auto"/>
          </w:tcPr>
          <w:p w14:paraId="6B50B762"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 effectively communicates a view of professionalism as ethical responsibilities that are appropriate for future teachers, with appropriate APA-style citations from empirical research.</w:t>
            </w:r>
          </w:p>
        </w:tc>
      </w:tr>
      <w:tr w:rsidR="00565496" w:rsidRPr="00274628" w14:paraId="69ADB330" w14:textId="77777777" w:rsidTr="00565496">
        <w:tc>
          <w:tcPr>
            <w:tcW w:w="2590" w:type="dxa"/>
            <w:shd w:val="clear" w:color="auto" w:fill="auto"/>
          </w:tcPr>
          <w:p w14:paraId="6EC3BFCA" w14:textId="77777777" w:rsidR="00565496" w:rsidRPr="00274628" w:rsidRDefault="00565496" w:rsidP="00565496">
            <w:pPr>
              <w:tabs>
                <w:tab w:val="center" w:pos="4320"/>
                <w:tab w:val="right" w:pos="8640"/>
              </w:tabs>
              <w:rPr>
                <w:rFonts w:asciiTheme="majorHAnsi" w:hAnsiTheme="majorHAnsi"/>
                <w:i/>
                <w:iCs/>
              </w:rPr>
            </w:pPr>
            <w:r w:rsidRPr="00274628">
              <w:rPr>
                <w:rFonts w:asciiTheme="majorHAnsi" w:hAnsiTheme="majorHAnsi"/>
                <w:i/>
                <w:iCs/>
              </w:rPr>
              <w:t xml:space="preserve">Candidate views teacher professionalism in context related to professional and ethical standards  </w:t>
            </w:r>
          </w:p>
          <w:p w14:paraId="66A1A284" w14:textId="77777777" w:rsidR="00565496" w:rsidRPr="00274628" w:rsidRDefault="00565496" w:rsidP="00565496">
            <w:pPr>
              <w:tabs>
                <w:tab w:val="center" w:pos="4320"/>
                <w:tab w:val="right" w:pos="8640"/>
              </w:tabs>
              <w:rPr>
                <w:rFonts w:asciiTheme="majorHAnsi" w:hAnsiTheme="majorHAnsi"/>
                <w:i/>
                <w:iCs/>
              </w:rPr>
            </w:pPr>
            <w:r w:rsidRPr="00274628">
              <w:rPr>
                <w:rFonts w:asciiTheme="majorHAnsi" w:hAnsiTheme="majorHAnsi"/>
                <w:i/>
                <w:iCs/>
              </w:rPr>
              <w:t>CALU 3.o</w:t>
            </w:r>
          </w:p>
        </w:tc>
        <w:tc>
          <w:tcPr>
            <w:tcW w:w="2590" w:type="dxa"/>
            <w:shd w:val="clear" w:color="auto" w:fill="auto"/>
          </w:tcPr>
          <w:p w14:paraId="61E47ECA"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Candidate’s statement is vague and does not convey an understanding of the expectations of professional and ethical standards</w:t>
            </w:r>
          </w:p>
        </w:tc>
        <w:tc>
          <w:tcPr>
            <w:tcW w:w="2590" w:type="dxa"/>
            <w:shd w:val="clear" w:color="auto" w:fill="auto"/>
          </w:tcPr>
          <w:p w14:paraId="15E0E73F"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 includes general references to professional and ethical standards in his or her professionalism statement.  </w:t>
            </w:r>
          </w:p>
        </w:tc>
        <w:tc>
          <w:tcPr>
            <w:tcW w:w="2590" w:type="dxa"/>
            <w:shd w:val="clear" w:color="auto" w:fill="auto"/>
          </w:tcPr>
          <w:p w14:paraId="701429E2"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 includes specific references to professional and ethical standards that logically support his or her professionalism statement.  </w:t>
            </w:r>
          </w:p>
        </w:tc>
        <w:tc>
          <w:tcPr>
            <w:tcW w:w="2590" w:type="dxa"/>
            <w:shd w:val="clear" w:color="auto" w:fill="auto"/>
          </w:tcPr>
          <w:p w14:paraId="5097C6AD"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Candidate’s professionalism statement demonstrates that review and reflection of professional and ethical standards formed the basis for his or her view of professionalism and presents strong examples and references, with accurate APA-style citations.  </w:t>
            </w:r>
          </w:p>
        </w:tc>
      </w:tr>
      <w:tr w:rsidR="00565496" w:rsidRPr="00274628" w14:paraId="4AB8CD62" w14:textId="77777777" w:rsidTr="00565496">
        <w:tc>
          <w:tcPr>
            <w:tcW w:w="2590" w:type="dxa"/>
            <w:shd w:val="clear" w:color="auto" w:fill="auto"/>
          </w:tcPr>
          <w:p w14:paraId="47C01832" w14:textId="77777777" w:rsidR="00565496" w:rsidRPr="00274628" w:rsidRDefault="00565496" w:rsidP="00565496">
            <w:pPr>
              <w:tabs>
                <w:tab w:val="center" w:pos="4320"/>
                <w:tab w:val="right" w:pos="8640"/>
              </w:tabs>
              <w:rPr>
                <w:rFonts w:asciiTheme="majorHAnsi" w:hAnsiTheme="majorHAnsi"/>
                <w:b/>
                <w:bCs/>
              </w:rPr>
            </w:pPr>
            <w:r w:rsidRPr="00274628">
              <w:rPr>
                <w:rFonts w:asciiTheme="majorHAnsi" w:hAnsiTheme="majorHAnsi"/>
                <w:b/>
                <w:bCs/>
              </w:rPr>
              <w:t xml:space="preserve">Documentation of three Professional Seminar Summaries: </w:t>
            </w:r>
          </w:p>
          <w:p w14:paraId="2F6D1540" w14:textId="77777777" w:rsidR="00565496" w:rsidRPr="00274628" w:rsidRDefault="00565496" w:rsidP="00565496">
            <w:pPr>
              <w:tabs>
                <w:tab w:val="center" w:pos="4320"/>
                <w:tab w:val="right" w:pos="8640"/>
              </w:tabs>
              <w:rPr>
                <w:rFonts w:asciiTheme="majorHAnsi" w:hAnsiTheme="majorHAnsi"/>
                <w:i/>
              </w:rPr>
            </w:pPr>
            <w:r w:rsidRPr="00274628">
              <w:rPr>
                <w:rFonts w:asciiTheme="majorHAnsi" w:hAnsiTheme="majorHAnsi"/>
                <w:i/>
              </w:rPr>
              <w:t xml:space="preserve">Candidate engages in ongoing professional learning prior to Admission to Teacher Education  CALU 1.i </w:t>
            </w:r>
          </w:p>
        </w:tc>
        <w:tc>
          <w:tcPr>
            <w:tcW w:w="2590" w:type="dxa"/>
            <w:shd w:val="clear" w:color="auto" w:fill="auto"/>
          </w:tcPr>
          <w:p w14:paraId="06D4FEFC"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 does not demonstrate ongoing professional learning with at least three seminars for Admission to Teacher Education or seminars are not appropriate to the categories they represent.  </w:t>
            </w:r>
          </w:p>
        </w:tc>
        <w:tc>
          <w:tcPr>
            <w:tcW w:w="2590" w:type="dxa"/>
            <w:shd w:val="clear" w:color="auto" w:fill="auto"/>
          </w:tcPr>
          <w:p w14:paraId="3446CF02"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Candidate’s three appropriate seminars at Admission to Teacher Education demonstrate basic compliance with attendance, categories, and recording requirements.   </w:t>
            </w:r>
          </w:p>
        </w:tc>
        <w:tc>
          <w:tcPr>
            <w:tcW w:w="2590" w:type="dxa"/>
            <w:shd w:val="clear" w:color="auto" w:fill="auto"/>
          </w:tcPr>
          <w:p w14:paraId="1B8041D1"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Candidate’s three seminars at Admission to Teacher Education describe appropriate learning and reflection while representing the categories they fill.  </w:t>
            </w:r>
          </w:p>
        </w:tc>
        <w:tc>
          <w:tcPr>
            <w:tcW w:w="2590" w:type="dxa"/>
            <w:shd w:val="clear" w:color="auto" w:fill="auto"/>
          </w:tcPr>
          <w:p w14:paraId="2269AA59"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Candidate’s three seminars at Admission to Teacher Education carefully describe their learning and reflect on the significance of the learning in their development and to their future practice. Candidate supports all seminar summaries with meaningful and appropriate connections to other learning experiences and APA-style citations of resources. The seminars clearly fulfill the categories they represent.  </w:t>
            </w:r>
          </w:p>
        </w:tc>
      </w:tr>
      <w:tr w:rsidR="00565496" w:rsidRPr="00274628" w14:paraId="159C151C" w14:textId="77777777" w:rsidTr="00565496">
        <w:tc>
          <w:tcPr>
            <w:tcW w:w="12950" w:type="dxa"/>
            <w:gridSpan w:val="5"/>
            <w:tcBorders>
              <w:top w:val="single" w:sz="18" w:space="0" w:color="auto"/>
            </w:tcBorders>
            <w:shd w:val="clear" w:color="auto" w:fill="D9D9D9"/>
          </w:tcPr>
          <w:p w14:paraId="2EABF328" w14:textId="77777777" w:rsidR="00565496" w:rsidRPr="00274628" w:rsidRDefault="00565496" w:rsidP="00565496">
            <w:pPr>
              <w:tabs>
                <w:tab w:val="center" w:pos="4320"/>
                <w:tab w:val="right" w:pos="8640"/>
              </w:tabs>
              <w:jc w:val="center"/>
              <w:rPr>
                <w:rFonts w:asciiTheme="majorHAnsi" w:hAnsiTheme="majorHAnsi"/>
              </w:rPr>
            </w:pPr>
            <w:r w:rsidRPr="00274628">
              <w:rPr>
                <w:rFonts w:asciiTheme="majorHAnsi" w:hAnsiTheme="majorHAnsi"/>
              </w:rPr>
              <w:t>At Recommendation for Student Teaching</w:t>
            </w:r>
          </w:p>
        </w:tc>
      </w:tr>
      <w:tr w:rsidR="00565496" w:rsidRPr="00274628" w14:paraId="44AEA0EE" w14:textId="77777777" w:rsidTr="00565496">
        <w:tc>
          <w:tcPr>
            <w:tcW w:w="2590" w:type="dxa"/>
            <w:tcBorders>
              <w:top w:val="single" w:sz="18" w:space="0" w:color="auto"/>
            </w:tcBorders>
            <w:shd w:val="clear" w:color="auto" w:fill="auto"/>
          </w:tcPr>
          <w:p w14:paraId="1FE282E7" w14:textId="77777777" w:rsidR="00565496" w:rsidRPr="00274628" w:rsidRDefault="00565496" w:rsidP="00565496">
            <w:pPr>
              <w:tabs>
                <w:tab w:val="center" w:pos="4320"/>
                <w:tab w:val="right" w:pos="8640"/>
              </w:tabs>
              <w:rPr>
                <w:rFonts w:asciiTheme="majorHAnsi" w:hAnsiTheme="majorHAnsi"/>
                <w:b/>
                <w:bCs/>
              </w:rPr>
            </w:pPr>
            <w:r w:rsidRPr="00274628">
              <w:rPr>
                <w:rFonts w:asciiTheme="majorHAnsi" w:hAnsiTheme="majorHAnsi"/>
                <w:b/>
                <w:bCs/>
              </w:rPr>
              <w:t xml:space="preserve">Documentation of nine </w:t>
            </w:r>
          </w:p>
          <w:p w14:paraId="4FC4A671" w14:textId="77777777" w:rsidR="00565496" w:rsidRPr="00274628" w:rsidRDefault="00565496" w:rsidP="00565496">
            <w:pPr>
              <w:tabs>
                <w:tab w:val="center" w:pos="4320"/>
                <w:tab w:val="right" w:pos="8640"/>
              </w:tabs>
              <w:rPr>
                <w:rFonts w:asciiTheme="majorHAnsi" w:hAnsiTheme="majorHAnsi"/>
                <w:b/>
                <w:bCs/>
              </w:rPr>
            </w:pPr>
            <w:r w:rsidRPr="00274628">
              <w:rPr>
                <w:rFonts w:asciiTheme="majorHAnsi" w:hAnsiTheme="majorHAnsi"/>
                <w:b/>
                <w:bCs/>
              </w:rPr>
              <w:t xml:space="preserve">Professional Seminar Summaries </w:t>
            </w:r>
          </w:p>
          <w:p w14:paraId="463224AD" w14:textId="77777777" w:rsidR="00565496" w:rsidRPr="00274628" w:rsidRDefault="00565496" w:rsidP="00565496">
            <w:pPr>
              <w:tabs>
                <w:tab w:val="center" w:pos="4320"/>
                <w:tab w:val="right" w:pos="8640"/>
              </w:tabs>
              <w:rPr>
                <w:rFonts w:asciiTheme="majorHAnsi" w:hAnsiTheme="majorHAnsi"/>
                <w:i/>
              </w:rPr>
            </w:pPr>
            <w:r w:rsidRPr="00274628">
              <w:rPr>
                <w:rFonts w:asciiTheme="majorHAnsi" w:hAnsiTheme="majorHAnsi"/>
                <w:i/>
              </w:rPr>
              <w:t xml:space="preserve">Candidate engages in ongoing professional learning prior to Student Teaching.  </w:t>
            </w:r>
          </w:p>
          <w:p w14:paraId="0CB5E2B5" w14:textId="77777777" w:rsidR="00565496" w:rsidRPr="00274628" w:rsidRDefault="00565496" w:rsidP="00565496">
            <w:pPr>
              <w:tabs>
                <w:tab w:val="center" w:pos="4320"/>
                <w:tab w:val="right" w:pos="8640"/>
              </w:tabs>
              <w:rPr>
                <w:rFonts w:asciiTheme="majorHAnsi" w:hAnsiTheme="majorHAnsi"/>
                <w:i/>
              </w:rPr>
            </w:pPr>
            <w:r w:rsidRPr="00274628">
              <w:rPr>
                <w:rFonts w:asciiTheme="majorHAnsi" w:hAnsiTheme="majorHAnsi"/>
                <w:i/>
              </w:rPr>
              <w:t xml:space="preserve">CALU 1.i </w:t>
            </w:r>
          </w:p>
        </w:tc>
        <w:tc>
          <w:tcPr>
            <w:tcW w:w="2590" w:type="dxa"/>
            <w:tcBorders>
              <w:top w:val="single" w:sz="18" w:space="0" w:color="auto"/>
            </w:tcBorders>
            <w:shd w:val="clear" w:color="auto" w:fill="auto"/>
          </w:tcPr>
          <w:p w14:paraId="38C6F5C6"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 does not demonstrate ongoing professional learning with at least nine seminars or they are not spread appropriately over the designated categories  prior to Student Teaching.  </w:t>
            </w:r>
          </w:p>
        </w:tc>
        <w:tc>
          <w:tcPr>
            <w:tcW w:w="2590" w:type="dxa"/>
            <w:tcBorders>
              <w:top w:val="single" w:sz="18" w:space="0" w:color="auto"/>
            </w:tcBorders>
            <w:shd w:val="clear" w:color="auto" w:fill="auto"/>
          </w:tcPr>
          <w:p w14:paraId="43CF735D"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Candidate’s nine seminars prior to Student Teaching demonstrate basic compliance with attendance, categories, and recording requirements.  </w:t>
            </w:r>
          </w:p>
        </w:tc>
        <w:tc>
          <w:tcPr>
            <w:tcW w:w="2590" w:type="dxa"/>
            <w:tcBorders>
              <w:top w:val="single" w:sz="18" w:space="0" w:color="auto"/>
            </w:tcBorders>
            <w:shd w:val="clear" w:color="auto" w:fill="auto"/>
          </w:tcPr>
          <w:p w14:paraId="088986BD"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Candidate’s nine seminars prior to Student Teaching describe appropriate learning and reflection while representing the categories they fill.  </w:t>
            </w:r>
          </w:p>
        </w:tc>
        <w:tc>
          <w:tcPr>
            <w:tcW w:w="2590" w:type="dxa"/>
            <w:tcBorders>
              <w:top w:val="single" w:sz="18" w:space="0" w:color="auto"/>
            </w:tcBorders>
            <w:shd w:val="clear" w:color="auto" w:fill="auto"/>
          </w:tcPr>
          <w:p w14:paraId="1F02ACDF"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Candidate’s nine seminars prior to Student Teaching carefully describe their learning and reflect on the significance of the learning in their development and to their future practice. Candidate supports all seminar summaries with meaningful and appropriate connections to other learning experiences and APA-style citations of resources. The seminars clearly fulfill the categories they represent.</w:t>
            </w:r>
          </w:p>
        </w:tc>
      </w:tr>
      <w:tr w:rsidR="00565496" w:rsidRPr="00274628" w14:paraId="0F235011" w14:textId="77777777" w:rsidTr="00565496">
        <w:tc>
          <w:tcPr>
            <w:tcW w:w="2590" w:type="dxa"/>
            <w:shd w:val="clear" w:color="auto" w:fill="auto"/>
          </w:tcPr>
          <w:p w14:paraId="7A60B3F5" w14:textId="77777777" w:rsidR="00565496" w:rsidRPr="00274628" w:rsidRDefault="00565496" w:rsidP="00565496">
            <w:pPr>
              <w:tabs>
                <w:tab w:val="center" w:pos="4320"/>
                <w:tab w:val="right" w:pos="8640"/>
              </w:tabs>
              <w:rPr>
                <w:rFonts w:asciiTheme="majorHAnsi" w:hAnsiTheme="majorHAnsi"/>
                <w:b/>
              </w:rPr>
            </w:pPr>
            <w:r w:rsidRPr="00274628">
              <w:rPr>
                <w:rFonts w:asciiTheme="majorHAnsi" w:hAnsiTheme="majorHAnsi"/>
                <w:b/>
              </w:rPr>
              <w:t xml:space="preserve">Professional Development Goal Statement #1 </w:t>
            </w:r>
          </w:p>
          <w:p w14:paraId="6AE4B49D" w14:textId="77777777" w:rsidR="00565496" w:rsidRPr="00274628" w:rsidRDefault="00565496" w:rsidP="00565496">
            <w:pPr>
              <w:tabs>
                <w:tab w:val="center" w:pos="4320"/>
                <w:tab w:val="right" w:pos="8640"/>
              </w:tabs>
              <w:rPr>
                <w:rFonts w:asciiTheme="majorHAnsi" w:hAnsiTheme="majorHAnsi"/>
                <w:i/>
              </w:rPr>
            </w:pPr>
            <w:r w:rsidRPr="00274628">
              <w:rPr>
                <w:rFonts w:asciiTheme="majorHAnsi" w:hAnsiTheme="majorHAnsi"/>
                <w:i/>
              </w:rPr>
              <w:t xml:space="preserve">Candidate sets goals for professional development based on evidence and reflection  </w:t>
            </w:r>
          </w:p>
          <w:p w14:paraId="62F1D98D" w14:textId="77777777" w:rsidR="00565496" w:rsidRPr="00274628" w:rsidRDefault="00565496" w:rsidP="00565496">
            <w:pPr>
              <w:tabs>
                <w:tab w:val="center" w:pos="4320"/>
                <w:tab w:val="right" w:pos="8640"/>
              </w:tabs>
              <w:rPr>
                <w:rFonts w:asciiTheme="majorHAnsi" w:hAnsiTheme="majorHAnsi"/>
                <w:i/>
              </w:rPr>
            </w:pPr>
            <w:r w:rsidRPr="00274628">
              <w:rPr>
                <w:rFonts w:asciiTheme="majorHAnsi" w:hAnsiTheme="majorHAnsi"/>
                <w:i/>
              </w:rPr>
              <w:t xml:space="preserve">CALU 7d, 1i   </w:t>
            </w:r>
          </w:p>
        </w:tc>
        <w:tc>
          <w:tcPr>
            <w:tcW w:w="2590" w:type="dxa"/>
            <w:shd w:val="clear" w:color="auto" w:fill="auto"/>
          </w:tcPr>
          <w:p w14:paraId="7333F36D"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Candidate’s goal is not based on reflection of the Professional Disposition Rubric, or is so unclear that the reader does not get a clear sense of the candidate’s plan for improving professionalism.</w:t>
            </w:r>
          </w:p>
        </w:tc>
        <w:tc>
          <w:tcPr>
            <w:tcW w:w="2590" w:type="dxa"/>
            <w:shd w:val="clear" w:color="auto" w:fill="auto"/>
          </w:tcPr>
          <w:p w14:paraId="2B0E8A72"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 sets a goal for one of the specified traits of Professionalism, based on reflection of his or her ratings on the Professional Disposition Rubric, with some clarity and specificity needed. </w:t>
            </w:r>
          </w:p>
          <w:p w14:paraId="67E1F5FA" w14:textId="77777777" w:rsidR="00565496" w:rsidRPr="00274628" w:rsidRDefault="00565496" w:rsidP="00565496">
            <w:pPr>
              <w:tabs>
                <w:tab w:val="center" w:pos="4320"/>
                <w:tab w:val="right" w:pos="8640"/>
              </w:tabs>
              <w:rPr>
                <w:rFonts w:asciiTheme="majorHAnsi" w:hAnsiTheme="majorHAnsi"/>
                <w:highlight w:val="lightGray"/>
              </w:rPr>
            </w:pPr>
          </w:p>
        </w:tc>
        <w:tc>
          <w:tcPr>
            <w:tcW w:w="2590" w:type="dxa"/>
            <w:shd w:val="clear" w:color="auto" w:fill="auto"/>
          </w:tcPr>
          <w:p w14:paraId="62A66B5C"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 sets an appropriate and actionable goal for one of the specified traits of professionalism, clearly based on reflection of his or her ratings on the Professional Disposition Rubric.  </w:t>
            </w:r>
          </w:p>
        </w:tc>
        <w:tc>
          <w:tcPr>
            <w:tcW w:w="2590" w:type="dxa"/>
            <w:shd w:val="clear" w:color="auto" w:fill="auto"/>
          </w:tcPr>
          <w:p w14:paraId="257185B6"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 sets specific and actionable goal for one of the specified traits of Professionalism, based on thoughtful reflection of his or her ratings on the  Professional Disposition Rubric. Candidate demonstrates an understanding of the importance of that trait and makes reference to appropriate empirical evidence with accurate APA-style citations.</w:t>
            </w:r>
          </w:p>
        </w:tc>
      </w:tr>
      <w:tr w:rsidR="00565496" w:rsidRPr="00274628" w14:paraId="07713A93" w14:textId="77777777" w:rsidTr="00565496">
        <w:tc>
          <w:tcPr>
            <w:tcW w:w="2590" w:type="dxa"/>
            <w:shd w:val="clear" w:color="auto" w:fill="auto"/>
          </w:tcPr>
          <w:p w14:paraId="58C35173" w14:textId="77777777" w:rsidR="00565496" w:rsidRPr="00274628" w:rsidRDefault="00565496" w:rsidP="00565496">
            <w:pPr>
              <w:tabs>
                <w:tab w:val="center" w:pos="4320"/>
                <w:tab w:val="right" w:pos="8640"/>
              </w:tabs>
              <w:rPr>
                <w:rFonts w:asciiTheme="majorHAnsi" w:hAnsiTheme="majorHAnsi"/>
                <w:i/>
              </w:rPr>
            </w:pPr>
            <w:r w:rsidRPr="00274628">
              <w:rPr>
                <w:rFonts w:asciiTheme="majorHAnsi" w:hAnsiTheme="majorHAnsi"/>
                <w:i/>
              </w:rPr>
              <w:t xml:space="preserve">Candidate plans steps to reach professional development goals  </w:t>
            </w:r>
          </w:p>
          <w:p w14:paraId="5818883C" w14:textId="77777777" w:rsidR="00565496" w:rsidRPr="00274628" w:rsidRDefault="00565496" w:rsidP="00565496">
            <w:pPr>
              <w:tabs>
                <w:tab w:val="center" w:pos="4320"/>
                <w:tab w:val="right" w:pos="8640"/>
              </w:tabs>
              <w:rPr>
                <w:rFonts w:asciiTheme="majorHAnsi" w:hAnsiTheme="majorHAnsi"/>
                <w:i/>
                <w:iCs/>
              </w:rPr>
            </w:pPr>
            <w:r w:rsidRPr="00274628">
              <w:rPr>
                <w:rFonts w:asciiTheme="majorHAnsi" w:hAnsiTheme="majorHAnsi"/>
                <w:i/>
                <w:iCs/>
                <w:highlight w:val="lightGray"/>
              </w:rPr>
              <w:t>CALU 1a, 1g</w:t>
            </w:r>
            <w:r w:rsidRPr="00274628">
              <w:rPr>
                <w:rFonts w:asciiTheme="majorHAnsi" w:hAnsiTheme="majorHAnsi"/>
                <w:i/>
                <w:iCs/>
              </w:rPr>
              <w:t xml:space="preserve"> </w:t>
            </w:r>
          </w:p>
          <w:p w14:paraId="402F4F5F" w14:textId="77777777" w:rsidR="00565496" w:rsidRPr="00274628" w:rsidRDefault="00565496" w:rsidP="00565496">
            <w:pPr>
              <w:tabs>
                <w:tab w:val="center" w:pos="4320"/>
                <w:tab w:val="right" w:pos="8640"/>
              </w:tabs>
              <w:rPr>
                <w:rFonts w:asciiTheme="majorHAnsi" w:hAnsiTheme="majorHAnsi"/>
                <w:b/>
              </w:rPr>
            </w:pPr>
          </w:p>
        </w:tc>
        <w:tc>
          <w:tcPr>
            <w:tcW w:w="2590" w:type="dxa"/>
            <w:shd w:val="clear" w:color="auto" w:fill="auto"/>
          </w:tcPr>
          <w:p w14:paraId="7204C6BA"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Candidate’s plan is not appropriate, or is so unclear that the reader does not get a sense of the candidate’s plan for improving one of the specified traits of Professionalism.</w:t>
            </w:r>
          </w:p>
          <w:p w14:paraId="3C48B7E5" w14:textId="77777777" w:rsidR="00565496" w:rsidRPr="00274628" w:rsidRDefault="00565496" w:rsidP="00565496">
            <w:pPr>
              <w:tabs>
                <w:tab w:val="center" w:pos="4320"/>
                <w:tab w:val="right" w:pos="8640"/>
              </w:tabs>
              <w:rPr>
                <w:rFonts w:asciiTheme="majorHAnsi" w:hAnsiTheme="majorHAnsi"/>
              </w:rPr>
            </w:pPr>
          </w:p>
          <w:p w14:paraId="4CC39C70" w14:textId="77777777" w:rsidR="00565496" w:rsidRPr="00274628" w:rsidRDefault="00565496" w:rsidP="00565496">
            <w:pPr>
              <w:tabs>
                <w:tab w:val="center" w:pos="4320"/>
                <w:tab w:val="right" w:pos="8640"/>
              </w:tabs>
              <w:rPr>
                <w:rFonts w:asciiTheme="majorHAnsi" w:hAnsiTheme="majorHAnsi"/>
              </w:rPr>
            </w:pPr>
          </w:p>
          <w:p w14:paraId="07556323" w14:textId="77777777" w:rsidR="00565496" w:rsidRPr="00274628" w:rsidRDefault="00565496" w:rsidP="00565496">
            <w:pPr>
              <w:tabs>
                <w:tab w:val="center" w:pos="4320"/>
                <w:tab w:val="right" w:pos="8640"/>
              </w:tabs>
              <w:rPr>
                <w:rFonts w:asciiTheme="majorHAnsi" w:hAnsiTheme="majorHAnsi"/>
              </w:rPr>
            </w:pPr>
          </w:p>
          <w:p w14:paraId="71C8DF26" w14:textId="77777777" w:rsidR="00565496" w:rsidRPr="00274628" w:rsidRDefault="00565496" w:rsidP="00565496">
            <w:pPr>
              <w:tabs>
                <w:tab w:val="center" w:pos="4320"/>
                <w:tab w:val="right" w:pos="8640"/>
              </w:tabs>
              <w:rPr>
                <w:rFonts w:asciiTheme="majorHAnsi" w:hAnsiTheme="majorHAnsi"/>
              </w:rPr>
            </w:pPr>
          </w:p>
        </w:tc>
        <w:tc>
          <w:tcPr>
            <w:tcW w:w="2590" w:type="dxa"/>
            <w:shd w:val="clear" w:color="auto" w:fill="auto"/>
          </w:tcPr>
          <w:p w14:paraId="42259FCD"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Candidate’s plan for improvement of one of the specified traits of Professionalism is appropriate, with some clarity and specificity needed.</w:t>
            </w:r>
          </w:p>
          <w:p w14:paraId="38706400" w14:textId="77777777" w:rsidR="00565496" w:rsidRPr="00274628" w:rsidRDefault="00565496" w:rsidP="00565496">
            <w:pPr>
              <w:tabs>
                <w:tab w:val="center" w:pos="4320"/>
                <w:tab w:val="right" w:pos="8640"/>
              </w:tabs>
              <w:rPr>
                <w:rFonts w:asciiTheme="majorHAnsi" w:hAnsiTheme="majorHAnsi"/>
              </w:rPr>
            </w:pPr>
          </w:p>
          <w:p w14:paraId="4AB91663" w14:textId="77777777" w:rsidR="00565496" w:rsidRPr="00274628" w:rsidRDefault="00565496" w:rsidP="00565496">
            <w:pPr>
              <w:tabs>
                <w:tab w:val="center" w:pos="4320"/>
                <w:tab w:val="right" w:pos="8640"/>
              </w:tabs>
              <w:rPr>
                <w:rFonts w:asciiTheme="majorHAnsi" w:hAnsiTheme="majorHAnsi"/>
              </w:rPr>
            </w:pPr>
          </w:p>
          <w:p w14:paraId="399CAB42" w14:textId="77777777" w:rsidR="00565496" w:rsidRPr="00274628" w:rsidRDefault="00565496" w:rsidP="00565496">
            <w:pPr>
              <w:tabs>
                <w:tab w:val="center" w:pos="4320"/>
                <w:tab w:val="right" w:pos="8640"/>
              </w:tabs>
              <w:rPr>
                <w:rFonts w:asciiTheme="majorHAnsi" w:hAnsiTheme="majorHAnsi"/>
              </w:rPr>
            </w:pPr>
          </w:p>
          <w:p w14:paraId="4A62CDE8" w14:textId="77777777" w:rsidR="00565496" w:rsidRPr="00274628" w:rsidRDefault="00565496" w:rsidP="00565496">
            <w:pPr>
              <w:tabs>
                <w:tab w:val="center" w:pos="4320"/>
                <w:tab w:val="right" w:pos="8640"/>
              </w:tabs>
              <w:rPr>
                <w:rFonts w:asciiTheme="majorHAnsi" w:hAnsiTheme="majorHAnsi"/>
              </w:rPr>
            </w:pPr>
          </w:p>
        </w:tc>
        <w:tc>
          <w:tcPr>
            <w:tcW w:w="2590" w:type="dxa"/>
            <w:shd w:val="clear" w:color="auto" w:fill="auto"/>
          </w:tcPr>
          <w:p w14:paraId="4B820955"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Candidate’s plan is actionable and relevant, and, if followed, will clearly result in improvement of one of the specified Professionalism traits. </w:t>
            </w:r>
          </w:p>
          <w:p w14:paraId="56ACE9BA" w14:textId="77777777" w:rsidR="00565496" w:rsidRPr="00274628" w:rsidRDefault="00565496" w:rsidP="00565496">
            <w:pPr>
              <w:tabs>
                <w:tab w:val="center" w:pos="4320"/>
                <w:tab w:val="right" w:pos="8640"/>
              </w:tabs>
              <w:rPr>
                <w:rFonts w:asciiTheme="majorHAnsi" w:hAnsiTheme="majorHAnsi"/>
              </w:rPr>
            </w:pPr>
          </w:p>
          <w:p w14:paraId="428F7B55" w14:textId="77777777" w:rsidR="00565496" w:rsidRPr="00274628" w:rsidRDefault="00565496" w:rsidP="00565496">
            <w:pPr>
              <w:tabs>
                <w:tab w:val="center" w:pos="4320"/>
                <w:tab w:val="right" w:pos="8640"/>
              </w:tabs>
              <w:rPr>
                <w:rFonts w:asciiTheme="majorHAnsi" w:hAnsiTheme="majorHAnsi"/>
              </w:rPr>
            </w:pPr>
          </w:p>
          <w:p w14:paraId="157B41E6"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w:t>
            </w:r>
          </w:p>
        </w:tc>
        <w:tc>
          <w:tcPr>
            <w:tcW w:w="2590" w:type="dxa"/>
            <w:shd w:val="clear" w:color="auto" w:fill="auto"/>
          </w:tcPr>
          <w:p w14:paraId="349BDC1D"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 presents an actionable plan for one of the specified Professionalism traits, based on careful and thoughtful reflection of his or her ratings on the Professional Disposition Rubric, with specific reference to appropriate empirical evidence with accurate APA-style citations.</w:t>
            </w:r>
          </w:p>
          <w:p w14:paraId="5A5809EB" w14:textId="77777777" w:rsidR="00565496" w:rsidRPr="00274628" w:rsidRDefault="00565496" w:rsidP="00565496">
            <w:pPr>
              <w:tabs>
                <w:tab w:val="center" w:pos="4320"/>
                <w:tab w:val="right" w:pos="8640"/>
              </w:tabs>
              <w:rPr>
                <w:rFonts w:asciiTheme="majorHAnsi" w:hAnsiTheme="majorHAnsi"/>
              </w:rPr>
            </w:pPr>
          </w:p>
          <w:p w14:paraId="7E815DD9" w14:textId="77777777" w:rsidR="00565496" w:rsidRPr="00274628" w:rsidRDefault="00565496" w:rsidP="00565496">
            <w:pPr>
              <w:tabs>
                <w:tab w:val="center" w:pos="4320"/>
                <w:tab w:val="right" w:pos="8640"/>
              </w:tabs>
              <w:rPr>
                <w:rFonts w:asciiTheme="majorHAnsi" w:hAnsiTheme="majorHAnsi"/>
              </w:rPr>
            </w:pPr>
          </w:p>
          <w:p w14:paraId="43FA5A19" w14:textId="77777777" w:rsidR="00565496" w:rsidRPr="00274628" w:rsidRDefault="00565496" w:rsidP="00565496">
            <w:pPr>
              <w:tabs>
                <w:tab w:val="center" w:pos="4320"/>
                <w:tab w:val="right" w:pos="8640"/>
              </w:tabs>
              <w:rPr>
                <w:rFonts w:asciiTheme="majorHAnsi" w:hAnsiTheme="majorHAnsi"/>
              </w:rPr>
            </w:pPr>
          </w:p>
          <w:p w14:paraId="765F4C1E" w14:textId="77777777" w:rsidR="00565496" w:rsidRPr="00274628" w:rsidRDefault="00565496" w:rsidP="00565496">
            <w:pPr>
              <w:tabs>
                <w:tab w:val="center" w:pos="4320"/>
                <w:tab w:val="right" w:pos="8640"/>
              </w:tabs>
              <w:rPr>
                <w:rFonts w:asciiTheme="majorHAnsi" w:hAnsiTheme="majorHAnsi"/>
              </w:rPr>
            </w:pPr>
          </w:p>
          <w:p w14:paraId="40F80F56" w14:textId="77777777" w:rsidR="00565496" w:rsidRPr="00274628" w:rsidRDefault="00565496" w:rsidP="00565496">
            <w:pPr>
              <w:tabs>
                <w:tab w:val="center" w:pos="4320"/>
                <w:tab w:val="right" w:pos="8640"/>
              </w:tabs>
              <w:rPr>
                <w:rFonts w:asciiTheme="majorHAnsi" w:hAnsiTheme="majorHAnsi"/>
              </w:rPr>
            </w:pPr>
          </w:p>
        </w:tc>
      </w:tr>
      <w:tr w:rsidR="00565496" w:rsidRPr="00274628" w14:paraId="02CD552D" w14:textId="77777777" w:rsidTr="00565496">
        <w:tc>
          <w:tcPr>
            <w:tcW w:w="2590" w:type="dxa"/>
            <w:shd w:val="clear" w:color="auto" w:fill="auto"/>
          </w:tcPr>
          <w:p w14:paraId="1DE0D533" w14:textId="77777777" w:rsidR="00565496" w:rsidRPr="00274628" w:rsidRDefault="00565496" w:rsidP="00565496">
            <w:pPr>
              <w:tabs>
                <w:tab w:val="center" w:pos="4320"/>
                <w:tab w:val="right" w:pos="8640"/>
              </w:tabs>
              <w:rPr>
                <w:rFonts w:asciiTheme="majorHAnsi" w:hAnsiTheme="majorHAnsi"/>
                <w:b/>
              </w:rPr>
            </w:pPr>
            <w:r w:rsidRPr="00274628">
              <w:rPr>
                <w:rFonts w:asciiTheme="majorHAnsi" w:hAnsiTheme="majorHAnsi"/>
                <w:b/>
              </w:rPr>
              <w:t xml:space="preserve">Professional Development Goal #2 Leadership or Collaboration: </w:t>
            </w:r>
          </w:p>
          <w:p w14:paraId="555FB70E" w14:textId="77777777" w:rsidR="00565496" w:rsidRPr="00274628" w:rsidRDefault="00565496" w:rsidP="00565496">
            <w:pPr>
              <w:tabs>
                <w:tab w:val="center" w:pos="4320"/>
                <w:tab w:val="right" w:pos="8640"/>
              </w:tabs>
              <w:rPr>
                <w:rFonts w:asciiTheme="majorHAnsi" w:hAnsiTheme="majorHAnsi"/>
                <w:i/>
              </w:rPr>
            </w:pPr>
            <w:r w:rsidRPr="00274628">
              <w:rPr>
                <w:rFonts w:asciiTheme="majorHAnsi" w:hAnsiTheme="majorHAnsi"/>
                <w:i/>
              </w:rPr>
              <w:t xml:space="preserve">Candidate sets goals for leadership and collaboration that will ensure learner growth and advance the profession.  </w:t>
            </w:r>
          </w:p>
          <w:p w14:paraId="53FE7066" w14:textId="77777777" w:rsidR="00565496" w:rsidRPr="00274628" w:rsidRDefault="00565496" w:rsidP="00565496">
            <w:pPr>
              <w:tabs>
                <w:tab w:val="center" w:pos="4320"/>
                <w:tab w:val="right" w:pos="8640"/>
              </w:tabs>
              <w:rPr>
                <w:rFonts w:asciiTheme="majorHAnsi" w:hAnsiTheme="majorHAnsi"/>
                <w:i/>
                <w:iCs/>
              </w:rPr>
            </w:pPr>
            <w:r w:rsidRPr="00274628">
              <w:rPr>
                <w:rFonts w:asciiTheme="majorHAnsi" w:hAnsiTheme="majorHAnsi"/>
                <w:i/>
                <w:iCs/>
              </w:rPr>
              <w:t xml:space="preserve">CALU 1j   </w:t>
            </w:r>
          </w:p>
        </w:tc>
        <w:tc>
          <w:tcPr>
            <w:tcW w:w="2590" w:type="dxa"/>
            <w:shd w:val="clear" w:color="auto" w:fill="auto"/>
          </w:tcPr>
          <w:p w14:paraId="632ACA80"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Candidate’s goal is not based on reflection of the Professional Disposition Rubric, or is so unclear that the reader does not get a sense of the candidate’s plan for improving Leadership or Collaboration skills.</w:t>
            </w:r>
          </w:p>
        </w:tc>
        <w:tc>
          <w:tcPr>
            <w:tcW w:w="2590" w:type="dxa"/>
            <w:shd w:val="clear" w:color="auto" w:fill="auto"/>
          </w:tcPr>
          <w:p w14:paraId="7BA77B58"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 sets a goal for Leadership or Collaboration, based on reflection of his or her ratings on the Professional Disposition Rubric, with some clarity and specificity needed. </w:t>
            </w:r>
          </w:p>
          <w:p w14:paraId="6333DFEB" w14:textId="77777777" w:rsidR="00565496" w:rsidRPr="00274628" w:rsidRDefault="00565496" w:rsidP="00565496">
            <w:pPr>
              <w:tabs>
                <w:tab w:val="center" w:pos="4320"/>
                <w:tab w:val="right" w:pos="8640"/>
              </w:tabs>
              <w:rPr>
                <w:rFonts w:asciiTheme="majorHAnsi" w:hAnsiTheme="majorHAnsi"/>
              </w:rPr>
            </w:pPr>
          </w:p>
        </w:tc>
        <w:tc>
          <w:tcPr>
            <w:tcW w:w="2590" w:type="dxa"/>
            <w:shd w:val="clear" w:color="auto" w:fill="auto"/>
          </w:tcPr>
          <w:p w14:paraId="58222B70"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 sets an appropriate actionable goal for Leadership or Collaboration, clearly based on reflection of his or her ratings on the Professional Disposition Rubric.</w:t>
            </w:r>
          </w:p>
          <w:p w14:paraId="31E94533" w14:textId="77777777" w:rsidR="00565496" w:rsidRPr="00274628" w:rsidRDefault="00565496" w:rsidP="00565496">
            <w:pPr>
              <w:tabs>
                <w:tab w:val="center" w:pos="4320"/>
                <w:tab w:val="right" w:pos="8640"/>
              </w:tabs>
              <w:rPr>
                <w:rFonts w:asciiTheme="majorHAnsi" w:hAnsiTheme="majorHAnsi"/>
              </w:rPr>
            </w:pPr>
          </w:p>
        </w:tc>
        <w:tc>
          <w:tcPr>
            <w:tcW w:w="2590" w:type="dxa"/>
            <w:shd w:val="clear" w:color="auto" w:fill="auto"/>
          </w:tcPr>
          <w:p w14:paraId="5D108360"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 sets an actionable goal for Leadership or Collaboration, based on careful and thoughtful reflection of his or her ratings on the Professional Disposition Rubric. Candidate demonstrates an understanding of the importance of that trait and makes reference to appropriate empirical evidence with accurate APA-style citations.</w:t>
            </w:r>
          </w:p>
          <w:p w14:paraId="5D8CEF83" w14:textId="77777777" w:rsidR="00565496" w:rsidRPr="00274628" w:rsidRDefault="00565496" w:rsidP="00565496">
            <w:pPr>
              <w:tabs>
                <w:tab w:val="center" w:pos="4320"/>
                <w:tab w:val="right" w:pos="8640"/>
              </w:tabs>
              <w:rPr>
                <w:rFonts w:asciiTheme="majorHAnsi" w:hAnsiTheme="majorHAnsi"/>
              </w:rPr>
            </w:pPr>
          </w:p>
        </w:tc>
      </w:tr>
      <w:tr w:rsidR="00565496" w:rsidRPr="00274628" w14:paraId="57514297" w14:textId="77777777" w:rsidTr="00565496">
        <w:tc>
          <w:tcPr>
            <w:tcW w:w="2590" w:type="dxa"/>
            <w:tcBorders>
              <w:bottom w:val="single" w:sz="18" w:space="0" w:color="auto"/>
            </w:tcBorders>
            <w:shd w:val="clear" w:color="auto" w:fill="auto"/>
          </w:tcPr>
          <w:p w14:paraId="1A4957FF" w14:textId="77777777" w:rsidR="00565496" w:rsidRPr="00274628" w:rsidRDefault="00565496" w:rsidP="00565496">
            <w:pPr>
              <w:tabs>
                <w:tab w:val="center" w:pos="4320"/>
                <w:tab w:val="right" w:pos="8640"/>
              </w:tabs>
              <w:rPr>
                <w:rFonts w:asciiTheme="majorHAnsi" w:hAnsiTheme="majorHAnsi"/>
                <w:i/>
              </w:rPr>
            </w:pPr>
            <w:r w:rsidRPr="00274628">
              <w:rPr>
                <w:rFonts w:asciiTheme="majorHAnsi" w:hAnsiTheme="majorHAnsi"/>
                <w:i/>
              </w:rPr>
              <w:t xml:space="preserve">Candidate plans steps to reach professional development goals  </w:t>
            </w:r>
          </w:p>
          <w:p w14:paraId="0AC19168" w14:textId="77777777" w:rsidR="00565496" w:rsidRPr="00274628" w:rsidRDefault="00565496" w:rsidP="00565496">
            <w:pPr>
              <w:tabs>
                <w:tab w:val="center" w:pos="4320"/>
                <w:tab w:val="right" w:pos="8640"/>
              </w:tabs>
              <w:rPr>
                <w:rFonts w:asciiTheme="majorHAnsi" w:hAnsiTheme="majorHAnsi"/>
                <w:i/>
                <w:iCs/>
              </w:rPr>
            </w:pPr>
            <w:r w:rsidRPr="00274628">
              <w:rPr>
                <w:rFonts w:asciiTheme="majorHAnsi" w:hAnsiTheme="majorHAnsi"/>
                <w:i/>
                <w:iCs/>
                <w:highlight w:val="lightGray"/>
              </w:rPr>
              <w:t>CALU 1a, 1g</w:t>
            </w:r>
            <w:r w:rsidRPr="00274628">
              <w:rPr>
                <w:rFonts w:asciiTheme="majorHAnsi" w:hAnsiTheme="majorHAnsi"/>
                <w:i/>
                <w:iCs/>
              </w:rPr>
              <w:t xml:space="preserve"> </w:t>
            </w:r>
          </w:p>
          <w:p w14:paraId="3EF3FD00" w14:textId="77777777" w:rsidR="00565496" w:rsidRPr="00274628" w:rsidRDefault="00565496" w:rsidP="00565496">
            <w:pPr>
              <w:tabs>
                <w:tab w:val="center" w:pos="4320"/>
                <w:tab w:val="right" w:pos="8640"/>
              </w:tabs>
              <w:rPr>
                <w:rFonts w:asciiTheme="majorHAnsi" w:hAnsiTheme="majorHAnsi"/>
                <w:i/>
              </w:rPr>
            </w:pPr>
          </w:p>
        </w:tc>
        <w:tc>
          <w:tcPr>
            <w:tcW w:w="2590" w:type="dxa"/>
            <w:tcBorders>
              <w:bottom w:val="single" w:sz="18" w:space="0" w:color="auto"/>
            </w:tcBorders>
            <w:shd w:val="clear" w:color="auto" w:fill="auto"/>
          </w:tcPr>
          <w:p w14:paraId="313DC803"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Candidate’s plan is not appropriate, or is so unclear that the reader does not get a sense of the candidate’s plan for improving Leadership or Collaboration skills.</w:t>
            </w:r>
          </w:p>
        </w:tc>
        <w:tc>
          <w:tcPr>
            <w:tcW w:w="2590" w:type="dxa"/>
            <w:tcBorders>
              <w:bottom w:val="single" w:sz="18" w:space="0" w:color="auto"/>
            </w:tcBorders>
            <w:shd w:val="clear" w:color="auto" w:fill="auto"/>
          </w:tcPr>
          <w:p w14:paraId="2A2EDADB"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Candidate’s plan for improved Leadership or Collaboration skills is appropriate, with some clarity and specificity needed.</w:t>
            </w:r>
          </w:p>
        </w:tc>
        <w:tc>
          <w:tcPr>
            <w:tcW w:w="2590" w:type="dxa"/>
            <w:tcBorders>
              <w:bottom w:val="single" w:sz="18" w:space="0" w:color="auto"/>
            </w:tcBorders>
            <w:shd w:val="clear" w:color="auto" w:fill="auto"/>
          </w:tcPr>
          <w:p w14:paraId="628ECD23"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Candidate’s plan is actionable and relevant, and if followed, will clearly result in improved Leadership or Collaboration skills.</w:t>
            </w:r>
          </w:p>
        </w:tc>
        <w:tc>
          <w:tcPr>
            <w:tcW w:w="2590" w:type="dxa"/>
            <w:tcBorders>
              <w:bottom w:val="single" w:sz="18" w:space="0" w:color="auto"/>
            </w:tcBorders>
            <w:shd w:val="clear" w:color="auto" w:fill="auto"/>
          </w:tcPr>
          <w:p w14:paraId="1B609FCB"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 presents an actionable plan for Leadership or Collaboration, based on careful and thoughtful reflection of his or her ratings on the Professional Disposition Rubric, with specific and accurate APA style citations for appropriate empirical evidence.  </w:t>
            </w:r>
          </w:p>
          <w:p w14:paraId="64DEEDAF" w14:textId="77777777" w:rsidR="00565496" w:rsidRPr="00274628" w:rsidRDefault="00565496" w:rsidP="00565496">
            <w:pPr>
              <w:tabs>
                <w:tab w:val="center" w:pos="4320"/>
                <w:tab w:val="right" w:pos="8640"/>
              </w:tabs>
              <w:rPr>
                <w:rFonts w:asciiTheme="majorHAnsi" w:hAnsiTheme="majorHAnsi"/>
              </w:rPr>
            </w:pPr>
          </w:p>
        </w:tc>
      </w:tr>
      <w:tr w:rsidR="00565496" w:rsidRPr="00274628" w14:paraId="08DB1DBE" w14:textId="77777777" w:rsidTr="00565496">
        <w:tc>
          <w:tcPr>
            <w:tcW w:w="12950" w:type="dxa"/>
            <w:gridSpan w:val="5"/>
            <w:tcBorders>
              <w:top w:val="single" w:sz="18" w:space="0" w:color="auto"/>
            </w:tcBorders>
            <w:shd w:val="clear" w:color="auto" w:fill="D9D9D9"/>
          </w:tcPr>
          <w:p w14:paraId="637489E6" w14:textId="77777777" w:rsidR="00565496" w:rsidRPr="00274628" w:rsidRDefault="00565496" w:rsidP="00565496">
            <w:pPr>
              <w:tabs>
                <w:tab w:val="center" w:pos="4320"/>
                <w:tab w:val="right" w:pos="8640"/>
              </w:tabs>
              <w:jc w:val="center"/>
              <w:rPr>
                <w:rFonts w:asciiTheme="majorHAnsi" w:hAnsiTheme="majorHAnsi"/>
              </w:rPr>
            </w:pPr>
            <w:r w:rsidRPr="00274628">
              <w:rPr>
                <w:rFonts w:asciiTheme="majorHAnsi" w:hAnsiTheme="majorHAnsi"/>
              </w:rPr>
              <w:t>At the Exit  of Student Teaching</w:t>
            </w:r>
          </w:p>
        </w:tc>
      </w:tr>
      <w:tr w:rsidR="00565496" w:rsidRPr="00274628" w14:paraId="5114939D" w14:textId="77777777" w:rsidTr="00565496">
        <w:tc>
          <w:tcPr>
            <w:tcW w:w="2590" w:type="dxa"/>
            <w:tcBorders>
              <w:top w:val="single" w:sz="18" w:space="0" w:color="auto"/>
            </w:tcBorders>
            <w:shd w:val="clear" w:color="auto" w:fill="auto"/>
          </w:tcPr>
          <w:p w14:paraId="5910A5B0" w14:textId="77777777" w:rsidR="00565496" w:rsidRPr="00274628" w:rsidRDefault="00565496" w:rsidP="00565496">
            <w:pPr>
              <w:tabs>
                <w:tab w:val="center" w:pos="4320"/>
                <w:tab w:val="right" w:pos="8640"/>
              </w:tabs>
              <w:rPr>
                <w:rFonts w:asciiTheme="majorHAnsi" w:hAnsiTheme="majorHAnsi"/>
                <w:i/>
              </w:rPr>
            </w:pPr>
            <w:r w:rsidRPr="00274628">
              <w:rPr>
                <w:rFonts w:asciiTheme="majorHAnsi" w:hAnsiTheme="majorHAnsi"/>
                <w:b/>
              </w:rPr>
              <w:t>Professional Learning Goals Met for Goal #1</w:t>
            </w:r>
            <w:r w:rsidRPr="00274628">
              <w:rPr>
                <w:rFonts w:asciiTheme="majorHAnsi" w:hAnsiTheme="majorHAnsi"/>
                <w:i/>
              </w:rPr>
              <w:t xml:space="preserve"> Candidate describes professional growth related to professional goal.  </w:t>
            </w:r>
          </w:p>
          <w:p w14:paraId="6EB13C75" w14:textId="77777777" w:rsidR="00565496" w:rsidRPr="00274628" w:rsidRDefault="00565496" w:rsidP="00565496">
            <w:pPr>
              <w:tabs>
                <w:tab w:val="center" w:pos="4320"/>
                <w:tab w:val="right" w:pos="8640"/>
              </w:tabs>
              <w:rPr>
                <w:rFonts w:asciiTheme="majorHAnsi" w:hAnsiTheme="majorHAnsi"/>
                <w:i/>
              </w:rPr>
            </w:pPr>
            <w:r w:rsidRPr="00274628">
              <w:rPr>
                <w:rFonts w:asciiTheme="majorHAnsi" w:hAnsiTheme="majorHAnsi"/>
                <w:i/>
              </w:rPr>
              <w:t xml:space="preserve">CALU I, 7d  </w:t>
            </w:r>
          </w:p>
        </w:tc>
        <w:tc>
          <w:tcPr>
            <w:tcW w:w="2590" w:type="dxa"/>
            <w:tcBorders>
              <w:top w:val="single" w:sz="18" w:space="0" w:color="auto"/>
            </w:tcBorders>
            <w:shd w:val="clear" w:color="auto" w:fill="auto"/>
          </w:tcPr>
          <w:p w14:paraId="20694772"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Candidate’s self-assessment does not reflect one of the traits of Professionalism, or is too unclear for the reader to be certain that the candidate has an awareness of his or her own professional growth.</w:t>
            </w:r>
          </w:p>
        </w:tc>
        <w:tc>
          <w:tcPr>
            <w:tcW w:w="2590" w:type="dxa"/>
            <w:tcBorders>
              <w:top w:val="single" w:sz="18" w:space="0" w:color="auto"/>
            </w:tcBorders>
            <w:shd w:val="clear" w:color="auto" w:fill="auto"/>
          </w:tcPr>
          <w:p w14:paraId="01E6AC78"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 self-assesses his or her professional growth, with some specificity and clarity needed.</w:t>
            </w:r>
          </w:p>
        </w:tc>
        <w:tc>
          <w:tcPr>
            <w:tcW w:w="2590" w:type="dxa"/>
            <w:tcBorders>
              <w:top w:val="single" w:sz="18" w:space="0" w:color="auto"/>
            </w:tcBorders>
            <w:shd w:val="clear" w:color="auto" w:fill="auto"/>
          </w:tcPr>
          <w:p w14:paraId="09733916"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 self-assesses based on reflection, specifically and clearly describing his or her professional growth in one of the specified traits of Professionalism, providing specific examples.  </w:t>
            </w:r>
          </w:p>
          <w:p w14:paraId="2461AB08" w14:textId="77777777" w:rsidR="00565496" w:rsidRPr="00274628" w:rsidRDefault="00565496" w:rsidP="00565496">
            <w:pPr>
              <w:tabs>
                <w:tab w:val="center" w:pos="4320"/>
                <w:tab w:val="right" w:pos="8640"/>
              </w:tabs>
              <w:rPr>
                <w:rFonts w:asciiTheme="majorHAnsi" w:hAnsiTheme="majorHAnsi"/>
              </w:rPr>
            </w:pPr>
          </w:p>
        </w:tc>
        <w:tc>
          <w:tcPr>
            <w:tcW w:w="2590" w:type="dxa"/>
            <w:tcBorders>
              <w:top w:val="single" w:sz="18" w:space="0" w:color="auto"/>
            </w:tcBorders>
            <w:shd w:val="clear" w:color="auto" w:fill="auto"/>
          </w:tcPr>
          <w:p w14:paraId="51EB188E"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 self-assesses based on reflection, specifically and clearly describing his or her professional growth in one of the specified traits of Professionalism, providing specific examples, references to specific feedback, and accurate APA style citations from appropriate literature. </w:t>
            </w:r>
          </w:p>
          <w:p w14:paraId="4319D531" w14:textId="77777777" w:rsidR="00565496" w:rsidRPr="00274628" w:rsidRDefault="00565496" w:rsidP="00565496">
            <w:pPr>
              <w:tabs>
                <w:tab w:val="center" w:pos="4320"/>
                <w:tab w:val="right" w:pos="8640"/>
              </w:tabs>
              <w:rPr>
                <w:rFonts w:asciiTheme="majorHAnsi" w:hAnsiTheme="majorHAnsi"/>
              </w:rPr>
            </w:pPr>
          </w:p>
        </w:tc>
      </w:tr>
      <w:tr w:rsidR="00565496" w:rsidRPr="00274628" w14:paraId="49B772FA" w14:textId="77777777" w:rsidTr="00565496">
        <w:tc>
          <w:tcPr>
            <w:tcW w:w="2590" w:type="dxa"/>
            <w:shd w:val="clear" w:color="auto" w:fill="auto"/>
          </w:tcPr>
          <w:p w14:paraId="1D6FCD92" w14:textId="77777777" w:rsidR="00565496" w:rsidRPr="00274628" w:rsidRDefault="00565496" w:rsidP="00565496">
            <w:pPr>
              <w:tabs>
                <w:tab w:val="center" w:pos="4320"/>
                <w:tab w:val="right" w:pos="8640"/>
              </w:tabs>
              <w:rPr>
                <w:rFonts w:asciiTheme="majorHAnsi" w:hAnsiTheme="majorHAnsi"/>
                <w:i/>
              </w:rPr>
            </w:pPr>
            <w:r w:rsidRPr="00274628">
              <w:rPr>
                <w:rFonts w:asciiTheme="majorHAnsi" w:hAnsiTheme="majorHAnsi"/>
                <w:b/>
              </w:rPr>
              <w:t>Professional Learning Goals Met for Goal #2</w:t>
            </w:r>
            <w:r w:rsidRPr="00274628">
              <w:rPr>
                <w:rFonts w:asciiTheme="majorHAnsi" w:hAnsiTheme="majorHAnsi"/>
                <w:i/>
              </w:rPr>
              <w:t xml:space="preserve"> Candidate describes growth related to leadership and collaboration goal.  </w:t>
            </w:r>
          </w:p>
          <w:p w14:paraId="652E2437" w14:textId="77777777" w:rsidR="00565496" w:rsidRPr="00274628" w:rsidRDefault="00565496" w:rsidP="00565496">
            <w:pPr>
              <w:tabs>
                <w:tab w:val="center" w:pos="4320"/>
                <w:tab w:val="right" w:pos="8640"/>
              </w:tabs>
              <w:rPr>
                <w:rFonts w:asciiTheme="majorHAnsi" w:hAnsiTheme="majorHAnsi"/>
                <w:i/>
              </w:rPr>
            </w:pPr>
            <w:r w:rsidRPr="00274628">
              <w:rPr>
                <w:rFonts w:asciiTheme="majorHAnsi" w:hAnsiTheme="majorHAnsi"/>
                <w:i/>
              </w:rPr>
              <w:t xml:space="preserve">CALU 1j, 1d, 7d  </w:t>
            </w:r>
          </w:p>
        </w:tc>
        <w:tc>
          <w:tcPr>
            <w:tcW w:w="2590" w:type="dxa"/>
            <w:shd w:val="clear" w:color="auto" w:fill="auto"/>
          </w:tcPr>
          <w:p w14:paraId="36304B71"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Candidate’s self-assessment does not reflect Leadership or Collaboration skills, or is too unclear for the reader to be certain that the candidate has an awareness of his or her own growth.</w:t>
            </w:r>
          </w:p>
        </w:tc>
        <w:tc>
          <w:tcPr>
            <w:tcW w:w="2590" w:type="dxa"/>
            <w:shd w:val="clear" w:color="auto" w:fill="auto"/>
          </w:tcPr>
          <w:p w14:paraId="75CAF262"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 self-assesses his or her growth, in Leadership or Collaboration skills, with some specificity and clarity needed.</w:t>
            </w:r>
          </w:p>
        </w:tc>
        <w:tc>
          <w:tcPr>
            <w:tcW w:w="2590" w:type="dxa"/>
            <w:shd w:val="clear" w:color="auto" w:fill="auto"/>
          </w:tcPr>
          <w:p w14:paraId="05C18C9F"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 self-assesses based on reflection, specifically and clearly describing his or her professional growth in Leadership or Collaboration, providing specific examples.  </w:t>
            </w:r>
          </w:p>
        </w:tc>
        <w:tc>
          <w:tcPr>
            <w:tcW w:w="2590" w:type="dxa"/>
            <w:shd w:val="clear" w:color="auto" w:fill="auto"/>
          </w:tcPr>
          <w:p w14:paraId="6D3C5C57"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 self-assesses based on reflection, specifically and clearly describing his or her professional growth in Leadership or Collaboration, providing specific examples, references to specific feedback, and accurate APA style citations from appropriate literature. </w:t>
            </w:r>
          </w:p>
          <w:p w14:paraId="3FAF78BB" w14:textId="77777777" w:rsidR="00565496" w:rsidRPr="00274628" w:rsidRDefault="00565496" w:rsidP="00565496">
            <w:pPr>
              <w:tabs>
                <w:tab w:val="center" w:pos="4320"/>
                <w:tab w:val="right" w:pos="8640"/>
              </w:tabs>
              <w:rPr>
                <w:rFonts w:asciiTheme="majorHAnsi" w:hAnsiTheme="majorHAnsi"/>
              </w:rPr>
            </w:pPr>
          </w:p>
        </w:tc>
      </w:tr>
      <w:tr w:rsidR="00565496" w:rsidRPr="00274628" w14:paraId="1E1B94C2" w14:textId="77777777" w:rsidTr="00565496">
        <w:tc>
          <w:tcPr>
            <w:tcW w:w="2590" w:type="dxa"/>
            <w:shd w:val="clear" w:color="auto" w:fill="auto"/>
          </w:tcPr>
          <w:p w14:paraId="1DC2C0E1" w14:textId="77777777" w:rsidR="00565496" w:rsidRPr="00274628" w:rsidRDefault="00565496" w:rsidP="00565496">
            <w:pPr>
              <w:tabs>
                <w:tab w:val="center" w:pos="4320"/>
                <w:tab w:val="right" w:pos="8640"/>
              </w:tabs>
              <w:rPr>
                <w:rFonts w:asciiTheme="majorHAnsi" w:hAnsiTheme="majorHAnsi"/>
                <w:b/>
              </w:rPr>
            </w:pPr>
            <w:r w:rsidRPr="00274628">
              <w:rPr>
                <w:rFonts w:asciiTheme="majorHAnsi" w:hAnsiTheme="majorHAnsi"/>
                <w:b/>
              </w:rPr>
              <w:t xml:space="preserve">Professional Development Plan for Continued Professional Development: </w:t>
            </w:r>
          </w:p>
          <w:p w14:paraId="536E4C55" w14:textId="77777777" w:rsidR="00565496" w:rsidRPr="00274628" w:rsidRDefault="00565496" w:rsidP="00565496">
            <w:pPr>
              <w:tabs>
                <w:tab w:val="center" w:pos="4320"/>
                <w:tab w:val="right" w:pos="8640"/>
              </w:tabs>
              <w:rPr>
                <w:rFonts w:asciiTheme="majorHAnsi" w:hAnsiTheme="majorHAnsi"/>
                <w:i/>
              </w:rPr>
            </w:pPr>
            <w:r w:rsidRPr="00274628">
              <w:rPr>
                <w:rFonts w:asciiTheme="majorHAnsi" w:hAnsiTheme="majorHAnsi"/>
                <w:i/>
              </w:rPr>
              <w:t xml:space="preserve">Candidate applies professional reflection to improve practice   </w:t>
            </w:r>
          </w:p>
          <w:p w14:paraId="4973357D" w14:textId="77777777" w:rsidR="00565496" w:rsidRPr="00274628" w:rsidRDefault="00565496" w:rsidP="00565496">
            <w:pPr>
              <w:tabs>
                <w:tab w:val="center" w:pos="4320"/>
                <w:tab w:val="right" w:pos="8640"/>
              </w:tabs>
              <w:rPr>
                <w:rFonts w:asciiTheme="majorHAnsi" w:hAnsiTheme="majorHAnsi"/>
                <w:i/>
              </w:rPr>
            </w:pPr>
            <w:r w:rsidRPr="00274628">
              <w:rPr>
                <w:rFonts w:asciiTheme="majorHAnsi" w:hAnsiTheme="majorHAnsi"/>
                <w:i/>
              </w:rPr>
              <w:t xml:space="preserve">CALU 7d   </w:t>
            </w:r>
          </w:p>
        </w:tc>
        <w:tc>
          <w:tcPr>
            <w:tcW w:w="2590" w:type="dxa"/>
            <w:shd w:val="clear" w:color="auto" w:fill="auto"/>
          </w:tcPr>
          <w:p w14:paraId="63D7E9BB"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Candidate’s goal is so unclear or irrelevant that the reader does not get a sense of the candidate’s plan for continued professional development. One gets the sense that the candidate is “done,” and does not look forward to future professional growth.</w:t>
            </w:r>
          </w:p>
        </w:tc>
        <w:tc>
          <w:tcPr>
            <w:tcW w:w="2590" w:type="dxa"/>
            <w:shd w:val="clear" w:color="auto" w:fill="auto"/>
          </w:tcPr>
          <w:p w14:paraId="6D2E854B" w14:textId="77777777" w:rsidR="00565496" w:rsidRPr="00274628" w:rsidRDefault="00565496" w:rsidP="00565496">
            <w:pPr>
              <w:tabs>
                <w:tab w:val="center" w:pos="4320"/>
                <w:tab w:val="right" w:pos="8640"/>
              </w:tabs>
              <w:ind w:left="40"/>
              <w:rPr>
                <w:rFonts w:asciiTheme="majorHAnsi" w:hAnsiTheme="majorHAnsi"/>
              </w:rPr>
            </w:pPr>
            <w:r w:rsidRPr="00274628">
              <w:rPr>
                <w:rFonts w:asciiTheme="majorHAnsi" w:hAnsiTheme="majorHAnsi"/>
              </w:rPr>
              <w:t xml:space="preserve">Candidate sets at least one appropriate goal for future practice, which is clearly based on the Clinical Practice Tool. Candidate indicates a willingness to continue improving practice. </w:t>
            </w:r>
          </w:p>
        </w:tc>
        <w:tc>
          <w:tcPr>
            <w:tcW w:w="2590" w:type="dxa"/>
            <w:shd w:val="clear" w:color="auto" w:fill="auto"/>
          </w:tcPr>
          <w:p w14:paraId="2CBC90B3"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Candidate refers to student teaching feedback, the Clinical Practice Tool, and standards to guide his or her reflection and set future professional goals. Specific actionable steps are listed, with a reference to resources that can be used to help fulfill the goals.</w:t>
            </w:r>
          </w:p>
        </w:tc>
        <w:tc>
          <w:tcPr>
            <w:tcW w:w="2590" w:type="dxa"/>
            <w:shd w:val="clear" w:color="auto" w:fill="auto"/>
          </w:tcPr>
          <w:p w14:paraId="5907DFA5" w14:textId="77777777" w:rsidR="00565496" w:rsidRPr="00274628" w:rsidRDefault="00565496" w:rsidP="00565496">
            <w:pPr>
              <w:tabs>
                <w:tab w:val="center" w:pos="4320"/>
                <w:tab w:val="right" w:pos="8640"/>
              </w:tabs>
              <w:rPr>
                <w:rFonts w:asciiTheme="majorHAnsi" w:hAnsiTheme="majorHAnsi"/>
              </w:rPr>
            </w:pPr>
            <w:r w:rsidRPr="00274628">
              <w:rPr>
                <w:rFonts w:asciiTheme="majorHAnsi" w:hAnsiTheme="majorHAnsi"/>
              </w:rPr>
              <w:t xml:space="preserve">Candidate refers to student teaching feedback, the Clinical Practice Tool, standards, and student performance to guide his or her reflection and set future goals. Candidate includes accurate APA style citations from appropriate literature. </w:t>
            </w:r>
          </w:p>
        </w:tc>
      </w:tr>
    </w:tbl>
    <w:p w14:paraId="2326ABD2" w14:textId="77777777" w:rsidR="00565496" w:rsidRPr="00274628" w:rsidRDefault="00565496" w:rsidP="00565496">
      <w:pPr>
        <w:rPr>
          <w:rFonts w:asciiTheme="majorHAnsi" w:hAnsiTheme="majorHAnsi"/>
        </w:rPr>
      </w:pPr>
      <w:r w:rsidRPr="00274628">
        <w:rPr>
          <w:rFonts w:asciiTheme="majorHAnsi" w:hAnsiTheme="majorHAnsi"/>
        </w:rPr>
        <w:t xml:space="preserve"> </w:t>
      </w:r>
    </w:p>
    <w:p w14:paraId="1D9A6CDC" w14:textId="77777777" w:rsidR="00565496" w:rsidRPr="00274628" w:rsidRDefault="00565496" w:rsidP="00391852">
      <w:pPr>
        <w:rPr>
          <w:rFonts w:asciiTheme="majorHAnsi" w:hAnsiTheme="majorHAnsi"/>
        </w:rPr>
      </w:pPr>
    </w:p>
    <w:sectPr w:rsidR="00565496" w:rsidRPr="00274628" w:rsidSect="0070625C">
      <w:footerReference w:type="default" r:id="rId9"/>
      <w:pgSz w:w="12240" w:h="15840"/>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406E3" w14:textId="77777777" w:rsidR="00274628" w:rsidRDefault="00274628">
      <w:r>
        <w:separator/>
      </w:r>
    </w:p>
  </w:endnote>
  <w:endnote w:type="continuationSeparator" w:id="0">
    <w:p w14:paraId="13872380" w14:textId="77777777" w:rsidR="00274628" w:rsidRDefault="0027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4E"/>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DA2B0" w14:textId="2C972818" w:rsidR="00274628" w:rsidRDefault="00274628">
    <w:pPr>
      <w:pStyle w:val="Footer"/>
      <w:rPr>
        <w:rFonts w:ascii="Calibri" w:hAnsi="Calibri"/>
        <w:sz w:val="20"/>
        <w:szCs w:val="20"/>
      </w:rPr>
    </w:pPr>
    <w:r>
      <w:rPr>
        <w:rFonts w:ascii="Calibri" w:hAnsi="Calibri"/>
        <w:sz w:val="20"/>
        <w:szCs w:val="20"/>
      </w:rPr>
      <w:t>D</w:t>
    </w:r>
    <w:r w:rsidR="001B74A0">
      <w:rPr>
        <w:rFonts w:ascii="Calibri" w:hAnsi="Calibri"/>
        <w:sz w:val="20"/>
        <w:szCs w:val="20"/>
      </w:rPr>
      <w:t>eveloping Your Portfolio</w:t>
    </w:r>
    <w:r>
      <w:rPr>
        <w:rFonts w:ascii="Calibri" w:hAnsi="Calibri"/>
        <w:sz w:val="20"/>
        <w:szCs w:val="20"/>
      </w:rPr>
      <w:tab/>
    </w:r>
    <w:r>
      <w:rPr>
        <w:rFonts w:ascii="Calibri" w:hAnsi="Calibri"/>
        <w:sz w:val="20"/>
        <w:szCs w:val="20"/>
      </w:rPr>
      <w:tab/>
    </w:r>
    <w:r w:rsidRPr="005A6F7E">
      <w:rPr>
        <w:rFonts w:ascii="Calibri" w:hAnsi="Calibri"/>
        <w:sz w:val="20"/>
        <w:szCs w:val="20"/>
      </w:rPr>
      <w:t xml:space="preserve">Page </w:t>
    </w:r>
    <w:r w:rsidRPr="005A6F7E">
      <w:rPr>
        <w:rStyle w:val="PageNumber"/>
        <w:rFonts w:ascii="Calibri" w:hAnsi="Calibri"/>
        <w:sz w:val="20"/>
        <w:szCs w:val="20"/>
      </w:rPr>
      <w:fldChar w:fldCharType="begin"/>
    </w:r>
    <w:r w:rsidRPr="005A6F7E">
      <w:rPr>
        <w:rStyle w:val="PageNumber"/>
        <w:rFonts w:ascii="Calibri" w:hAnsi="Calibri"/>
        <w:sz w:val="20"/>
        <w:szCs w:val="20"/>
      </w:rPr>
      <w:instrText xml:space="preserve"> PAGE </w:instrText>
    </w:r>
    <w:r w:rsidRPr="005A6F7E">
      <w:rPr>
        <w:rStyle w:val="PageNumber"/>
        <w:rFonts w:ascii="Calibri" w:hAnsi="Calibri"/>
        <w:sz w:val="20"/>
        <w:szCs w:val="20"/>
      </w:rPr>
      <w:fldChar w:fldCharType="separate"/>
    </w:r>
    <w:r w:rsidR="001B74A0">
      <w:rPr>
        <w:rStyle w:val="PageNumber"/>
        <w:rFonts w:ascii="Calibri" w:hAnsi="Calibri"/>
        <w:noProof/>
        <w:sz w:val="20"/>
        <w:szCs w:val="20"/>
      </w:rPr>
      <w:t>1</w:t>
    </w:r>
    <w:r w:rsidRPr="005A6F7E">
      <w:rPr>
        <w:rStyle w:val="PageNumber"/>
        <w:rFonts w:ascii="Calibri" w:hAnsi="Calibri"/>
        <w:sz w:val="20"/>
        <w:szCs w:val="20"/>
      </w:rPr>
      <w:fldChar w:fldCharType="end"/>
    </w:r>
  </w:p>
  <w:p w14:paraId="28AD785E" w14:textId="21EF80DF" w:rsidR="00274628" w:rsidRDefault="00274628">
    <w:pPr>
      <w:pStyle w:val="Footer"/>
      <w:rPr>
        <w:rFonts w:ascii="Calibri" w:hAnsi="Calibri"/>
        <w:sz w:val="20"/>
        <w:szCs w:val="20"/>
      </w:rPr>
    </w:pPr>
    <w:r>
      <w:rPr>
        <w:rFonts w:ascii="Calibri" w:hAnsi="Calibri"/>
        <w:sz w:val="20"/>
        <w:szCs w:val="20"/>
      </w:rPr>
      <w:t>Revised September 2017</w:t>
    </w:r>
  </w:p>
  <w:p w14:paraId="37BD3509" w14:textId="77777777" w:rsidR="00274628" w:rsidRDefault="00274628">
    <w:pPr>
      <w:pStyle w:val="Footer"/>
      <w:rPr>
        <w:rFonts w:ascii="Calibri" w:hAnsi="Calibri"/>
        <w:sz w:val="20"/>
        <w:szCs w:val="20"/>
      </w:rPr>
    </w:pPr>
  </w:p>
  <w:p w14:paraId="70A87B86" w14:textId="77777777" w:rsidR="00274628" w:rsidRPr="005A6F7E" w:rsidRDefault="00274628">
    <w:pPr>
      <w:pStyle w:val="Footer"/>
      <w:rPr>
        <w:rFonts w:ascii="Calibri" w:hAnsi="Calibr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EF808" w14:textId="77777777" w:rsidR="00274628" w:rsidRDefault="00274628">
      <w:r>
        <w:separator/>
      </w:r>
    </w:p>
  </w:footnote>
  <w:footnote w:type="continuationSeparator" w:id="0">
    <w:p w14:paraId="20C85DB0" w14:textId="77777777" w:rsidR="00274628" w:rsidRDefault="0027462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11605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D2193"/>
    <w:multiLevelType w:val="hybridMultilevel"/>
    <w:tmpl w:val="D070E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C6B6F"/>
    <w:multiLevelType w:val="hybridMultilevel"/>
    <w:tmpl w:val="9A4E15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C6EEF"/>
    <w:multiLevelType w:val="hybridMultilevel"/>
    <w:tmpl w:val="56F8B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5A4B6C"/>
    <w:multiLevelType w:val="hybridMultilevel"/>
    <w:tmpl w:val="5F1C1A96"/>
    <w:lvl w:ilvl="0" w:tplc="CF14C8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FE157F9"/>
    <w:multiLevelType w:val="hybridMultilevel"/>
    <w:tmpl w:val="52D40ADE"/>
    <w:styleLink w:val="ImportedStyle1"/>
    <w:lvl w:ilvl="0" w:tplc="208E67C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00B8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B0CB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702AA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20F4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782E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F4000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AAD3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D893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36006FE"/>
    <w:multiLevelType w:val="hybridMultilevel"/>
    <w:tmpl w:val="D4AAFC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623777"/>
    <w:multiLevelType w:val="hybridMultilevel"/>
    <w:tmpl w:val="336CFE6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nsid w:val="17E61562"/>
    <w:multiLevelType w:val="hybridMultilevel"/>
    <w:tmpl w:val="4D06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E304F4"/>
    <w:multiLevelType w:val="hybridMultilevel"/>
    <w:tmpl w:val="F766C234"/>
    <w:lvl w:ilvl="0" w:tplc="BDCCF4A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C86221"/>
    <w:multiLevelType w:val="multilevel"/>
    <w:tmpl w:val="9DA0875A"/>
    <w:lvl w:ilvl="0">
      <w:start w:val="1"/>
      <w:numFmt w:val="decimal"/>
      <w:lvlText w:val="%1."/>
      <w:lvlJc w:val="left"/>
      <w:pPr>
        <w:ind w:left="3600" w:hanging="72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1">
    <w:nsid w:val="36B172DE"/>
    <w:multiLevelType w:val="hybridMultilevel"/>
    <w:tmpl w:val="1C30AF1C"/>
    <w:lvl w:ilvl="0" w:tplc="BDCCF4A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0B4C99"/>
    <w:multiLevelType w:val="hybridMultilevel"/>
    <w:tmpl w:val="8986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4C2580"/>
    <w:multiLevelType w:val="hybridMultilevel"/>
    <w:tmpl w:val="95209B88"/>
    <w:lvl w:ilvl="0" w:tplc="85C410B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9B289C"/>
    <w:multiLevelType w:val="hybridMultilevel"/>
    <w:tmpl w:val="15FEF804"/>
    <w:lvl w:ilvl="0" w:tplc="7C401226">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49FB798F"/>
    <w:multiLevelType w:val="hybridMultilevel"/>
    <w:tmpl w:val="6262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0769AD"/>
    <w:multiLevelType w:val="hybridMultilevel"/>
    <w:tmpl w:val="E496DB42"/>
    <w:lvl w:ilvl="0" w:tplc="BDCCF4A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D82E38"/>
    <w:multiLevelType w:val="hybridMultilevel"/>
    <w:tmpl w:val="7FD6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CB2462"/>
    <w:multiLevelType w:val="hybridMultilevel"/>
    <w:tmpl w:val="E62223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3F14DC0"/>
    <w:multiLevelType w:val="hybridMultilevel"/>
    <w:tmpl w:val="1C1246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D4F3934"/>
    <w:multiLevelType w:val="hybridMultilevel"/>
    <w:tmpl w:val="D4AAFC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ECA788F"/>
    <w:multiLevelType w:val="hybridMultilevel"/>
    <w:tmpl w:val="AFB2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7E5810"/>
    <w:multiLevelType w:val="hybridMultilevel"/>
    <w:tmpl w:val="2A520C20"/>
    <w:lvl w:ilvl="0" w:tplc="0409000B">
      <w:start w:val="1"/>
      <w:numFmt w:val="bullet"/>
      <w:lvlText w:val=""/>
      <w:lvlJc w:val="left"/>
      <w:pPr>
        <w:ind w:left="720" w:hanging="36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AE4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0E3F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8841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F2E4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B239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4E753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84D6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802B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7C9B1D6D"/>
    <w:multiLevelType w:val="hybridMultilevel"/>
    <w:tmpl w:val="52D40ADE"/>
    <w:numStyleLink w:val="ImportedStyle1"/>
  </w:abstractNum>
  <w:abstractNum w:abstractNumId="24">
    <w:nsid w:val="7EFA15B8"/>
    <w:multiLevelType w:val="hybridMultilevel"/>
    <w:tmpl w:val="9A764518"/>
    <w:lvl w:ilvl="0" w:tplc="2872017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24"/>
  </w:num>
  <w:num w:numId="4">
    <w:abstractNumId w:val="11"/>
  </w:num>
  <w:num w:numId="5">
    <w:abstractNumId w:val="14"/>
  </w:num>
  <w:num w:numId="6">
    <w:abstractNumId w:val="10"/>
  </w:num>
  <w:num w:numId="7">
    <w:abstractNumId w:val="3"/>
  </w:num>
  <w:num w:numId="8">
    <w:abstractNumId w:val="4"/>
  </w:num>
  <w:num w:numId="9">
    <w:abstractNumId w:val="12"/>
  </w:num>
  <w:num w:numId="10">
    <w:abstractNumId w:val="0"/>
  </w:num>
  <w:num w:numId="11">
    <w:abstractNumId w:val="19"/>
  </w:num>
  <w:num w:numId="12">
    <w:abstractNumId w:val="7"/>
  </w:num>
  <w:num w:numId="13">
    <w:abstractNumId w:val="5"/>
  </w:num>
  <w:num w:numId="14">
    <w:abstractNumId w:val="23"/>
  </w:num>
  <w:num w:numId="15">
    <w:abstractNumId w:val="13"/>
  </w:num>
  <w:num w:numId="16">
    <w:abstractNumId w:val="6"/>
  </w:num>
  <w:num w:numId="17">
    <w:abstractNumId w:val="18"/>
  </w:num>
  <w:num w:numId="18">
    <w:abstractNumId w:val="22"/>
  </w:num>
  <w:num w:numId="19">
    <w:abstractNumId w:val="20"/>
  </w:num>
  <w:num w:numId="20">
    <w:abstractNumId w:val="17"/>
  </w:num>
  <w:num w:numId="21">
    <w:abstractNumId w:val="1"/>
  </w:num>
  <w:num w:numId="22">
    <w:abstractNumId w:val="15"/>
  </w:num>
  <w:num w:numId="23">
    <w:abstractNumId w:val="21"/>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700"/>
    <w:rsid w:val="0000565B"/>
    <w:rsid w:val="0002730A"/>
    <w:rsid w:val="00086A14"/>
    <w:rsid w:val="000B1B63"/>
    <w:rsid w:val="000C4003"/>
    <w:rsid w:val="000D0D0A"/>
    <w:rsid w:val="000E7C89"/>
    <w:rsid w:val="000F06EF"/>
    <w:rsid w:val="000F612D"/>
    <w:rsid w:val="0011295F"/>
    <w:rsid w:val="00141562"/>
    <w:rsid w:val="00170999"/>
    <w:rsid w:val="00171797"/>
    <w:rsid w:val="001A4D83"/>
    <w:rsid w:val="001A56A2"/>
    <w:rsid w:val="001A78B1"/>
    <w:rsid w:val="001B74A0"/>
    <w:rsid w:val="001C705D"/>
    <w:rsid w:val="002139FE"/>
    <w:rsid w:val="00220E26"/>
    <w:rsid w:val="002301FF"/>
    <w:rsid w:val="00254718"/>
    <w:rsid w:val="002548E4"/>
    <w:rsid w:val="00263AC2"/>
    <w:rsid w:val="00265428"/>
    <w:rsid w:val="00274628"/>
    <w:rsid w:val="00294E42"/>
    <w:rsid w:val="002972CB"/>
    <w:rsid w:val="002F565B"/>
    <w:rsid w:val="00305586"/>
    <w:rsid w:val="003461D9"/>
    <w:rsid w:val="0035573F"/>
    <w:rsid w:val="00391852"/>
    <w:rsid w:val="003D0161"/>
    <w:rsid w:val="0046116F"/>
    <w:rsid w:val="004752FA"/>
    <w:rsid w:val="00477147"/>
    <w:rsid w:val="00477B16"/>
    <w:rsid w:val="00481D0D"/>
    <w:rsid w:val="004B4ABC"/>
    <w:rsid w:val="004E3315"/>
    <w:rsid w:val="00507549"/>
    <w:rsid w:val="00517F21"/>
    <w:rsid w:val="005215FD"/>
    <w:rsid w:val="005352A7"/>
    <w:rsid w:val="005500B6"/>
    <w:rsid w:val="005615B7"/>
    <w:rsid w:val="00565496"/>
    <w:rsid w:val="00583923"/>
    <w:rsid w:val="005A6F7E"/>
    <w:rsid w:val="005B2CE1"/>
    <w:rsid w:val="005D1315"/>
    <w:rsid w:val="005D4ED0"/>
    <w:rsid w:val="005D596A"/>
    <w:rsid w:val="00612110"/>
    <w:rsid w:val="00614ECC"/>
    <w:rsid w:val="00633688"/>
    <w:rsid w:val="00644B83"/>
    <w:rsid w:val="00664F51"/>
    <w:rsid w:val="00665AA4"/>
    <w:rsid w:val="006721DC"/>
    <w:rsid w:val="006954BB"/>
    <w:rsid w:val="006B20CA"/>
    <w:rsid w:val="006C32DF"/>
    <w:rsid w:val="006D0388"/>
    <w:rsid w:val="006D0630"/>
    <w:rsid w:val="0070625C"/>
    <w:rsid w:val="00714FB6"/>
    <w:rsid w:val="00730D22"/>
    <w:rsid w:val="0074103E"/>
    <w:rsid w:val="00752634"/>
    <w:rsid w:val="00753880"/>
    <w:rsid w:val="00766802"/>
    <w:rsid w:val="007C78F8"/>
    <w:rsid w:val="007D1FCE"/>
    <w:rsid w:val="007F3276"/>
    <w:rsid w:val="008526B8"/>
    <w:rsid w:val="00866802"/>
    <w:rsid w:val="00872768"/>
    <w:rsid w:val="00894573"/>
    <w:rsid w:val="00894F8E"/>
    <w:rsid w:val="00895042"/>
    <w:rsid w:val="008C6599"/>
    <w:rsid w:val="008E78EA"/>
    <w:rsid w:val="00910C69"/>
    <w:rsid w:val="0091135C"/>
    <w:rsid w:val="00911F66"/>
    <w:rsid w:val="00940C7B"/>
    <w:rsid w:val="00942B2D"/>
    <w:rsid w:val="009A1EBD"/>
    <w:rsid w:val="009A6019"/>
    <w:rsid w:val="009C3184"/>
    <w:rsid w:val="00A21F59"/>
    <w:rsid w:val="00A3208B"/>
    <w:rsid w:val="00A37507"/>
    <w:rsid w:val="00A60136"/>
    <w:rsid w:val="00A91D79"/>
    <w:rsid w:val="00AB1FC0"/>
    <w:rsid w:val="00AE6926"/>
    <w:rsid w:val="00B012F6"/>
    <w:rsid w:val="00B16111"/>
    <w:rsid w:val="00B17938"/>
    <w:rsid w:val="00B33210"/>
    <w:rsid w:val="00B44D48"/>
    <w:rsid w:val="00B4614E"/>
    <w:rsid w:val="00B83A71"/>
    <w:rsid w:val="00B92A6D"/>
    <w:rsid w:val="00BC5632"/>
    <w:rsid w:val="00BD6189"/>
    <w:rsid w:val="00C258C0"/>
    <w:rsid w:val="00C374A4"/>
    <w:rsid w:val="00C57A17"/>
    <w:rsid w:val="00CB01BB"/>
    <w:rsid w:val="00D340AC"/>
    <w:rsid w:val="00D56C82"/>
    <w:rsid w:val="00D77A0F"/>
    <w:rsid w:val="00D837F7"/>
    <w:rsid w:val="00DA250B"/>
    <w:rsid w:val="00DF57E9"/>
    <w:rsid w:val="00E0092A"/>
    <w:rsid w:val="00E167BE"/>
    <w:rsid w:val="00E51887"/>
    <w:rsid w:val="00E558B4"/>
    <w:rsid w:val="00E66D73"/>
    <w:rsid w:val="00EB7ED0"/>
    <w:rsid w:val="00ED363E"/>
    <w:rsid w:val="00ED7E2D"/>
    <w:rsid w:val="00F07700"/>
    <w:rsid w:val="00F27C24"/>
    <w:rsid w:val="00F3362F"/>
    <w:rsid w:val="00F416E8"/>
    <w:rsid w:val="00F5611E"/>
    <w:rsid w:val="00F57BC0"/>
    <w:rsid w:val="00F908F3"/>
    <w:rsid w:val="00FB2CC2"/>
    <w:rsid w:val="00FD1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08C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6F7E"/>
    <w:pPr>
      <w:tabs>
        <w:tab w:val="center" w:pos="4320"/>
        <w:tab w:val="right" w:pos="8640"/>
      </w:tabs>
    </w:pPr>
  </w:style>
  <w:style w:type="paragraph" w:styleId="Footer">
    <w:name w:val="footer"/>
    <w:basedOn w:val="Normal"/>
    <w:rsid w:val="005A6F7E"/>
    <w:pPr>
      <w:tabs>
        <w:tab w:val="center" w:pos="4320"/>
        <w:tab w:val="right" w:pos="8640"/>
      </w:tabs>
    </w:pPr>
  </w:style>
  <w:style w:type="character" w:styleId="PageNumber">
    <w:name w:val="page number"/>
    <w:basedOn w:val="DefaultParagraphFont"/>
    <w:rsid w:val="005A6F7E"/>
  </w:style>
  <w:style w:type="table" w:styleId="TableGrid">
    <w:name w:val="Table Grid"/>
    <w:basedOn w:val="TableNormal"/>
    <w:uiPriority w:val="39"/>
    <w:rsid w:val="007538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70999"/>
    <w:pPr>
      <w:autoSpaceDE w:val="0"/>
      <w:autoSpaceDN w:val="0"/>
      <w:adjustRightInd w:val="0"/>
    </w:pPr>
    <w:rPr>
      <w:color w:val="000000"/>
      <w:sz w:val="24"/>
      <w:szCs w:val="24"/>
    </w:rPr>
  </w:style>
  <w:style w:type="character" w:customStyle="1" w:styleId="HeaderChar">
    <w:name w:val="Header Char"/>
    <w:link w:val="Header"/>
    <w:rsid w:val="00A37507"/>
    <w:rPr>
      <w:sz w:val="24"/>
      <w:szCs w:val="24"/>
      <w:lang w:val="en-US" w:eastAsia="en-US" w:bidi="ar-SA"/>
    </w:rPr>
  </w:style>
  <w:style w:type="paragraph" w:styleId="ListParagraph">
    <w:name w:val="List Paragraph"/>
    <w:basedOn w:val="Normal"/>
    <w:uiPriority w:val="34"/>
    <w:qFormat/>
    <w:rsid w:val="00B44D48"/>
    <w:pPr>
      <w:ind w:left="720"/>
    </w:pPr>
  </w:style>
  <w:style w:type="paragraph" w:customStyle="1" w:styleId="BodyA">
    <w:name w:val="Body A"/>
    <w:rsid w:val="006721D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Body">
    <w:name w:val="Body"/>
    <w:rsid w:val="006721DC"/>
    <w:pPr>
      <w:pBdr>
        <w:top w:val="nil"/>
        <w:left w:val="nil"/>
        <w:bottom w:val="nil"/>
        <w:right w:val="nil"/>
        <w:between w:val="nil"/>
        <w:bar w:val="nil"/>
      </w:pBdr>
      <w:spacing w:after="160" w:line="259" w:lineRule="auto"/>
    </w:pPr>
    <w:rPr>
      <w:rFonts w:eastAsia="Arial Unicode MS" w:cs="Arial Unicode MS"/>
      <w:color w:val="000000"/>
      <w:sz w:val="24"/>
      <w:szCs w:val="24"/>
      <w:u w:color="000000"/>
      <w:bdr w:val="nil"/>
    </w:rPr>
  </w:style>
  <w:style w:type="numbering" w:customStyle="1" w:styleId="ImportedStyle1">
    <w:name w:val="Imported Style 1"/>
    <w:rsid w:val="006721DC"/>
    <w:pPr>
      <w:numPr>
        <w:numId w:val="13"/>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6F7E"/>
    <w:pPr>
      <w:tabs>
        <w:tab w:val="center" w:pos="4320"/>
        <w:tab w:val="right" w:pos="8640"/>
      </w:tabs>
    </w:pPr>
  </w:style>
  <w:style w:type="paragraph" w:styleId="Footer">
    <w:name w:val="footer"/>
    <w:basedOn w:val="Normal"/>
    <w:rsid w:val="005A6F7E"/>
    <w:pPr>
      <w:tabs>
        <w:tab w:val="center" w:pos="4320"/>
        <w:tab w:val="right" w:pos="8640"/>
      </w:tabs>
    </w:pPr>
  </w:style>
  <w:style w:type="character" w:styleId="PageNumber">
    <w:name w:val="page number"/>
    <w:basedOn w:val="DefaultParagraphFont"/>
    <w:rsid w:val="005A6F7E"/>
  </w:style>
  <w:style w:type="table" w:styleId="TableGrid">
    <w:name w:val="Table Grid"/>
    <w:basedOn w:val="TableNormal"/>
    <w:uiPriority w:val="39"/>
    <w:rsid w:val="007538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70999"/>
    <w:pPr>
      <w:autoSpaceDE w:val="0"/>
      <w:autoSpaceDN w:val="0"/>
      <w:adjustRightInd w:val="0"/>
    </w:pPr>
    <w:rPr>
      <w:color w:val="000000"/>
      <w:sz w:val="24"/>
      <w:szCs w:val="24"/>
    </w:rPr>
  </w:style>
  <w:style w:type="character" w:customStyle="1" w:styleId="HeaderChar">
    <w:name w:val="Header Char"/>
    <w:link w:val="Header"/>
    <w:rsid w:val="00A37507"/>
    <w:rPr>
      <w:sz w:val="24"/>
      <w:szCs w:val="24"/>
      <w:lang w:val="en-US" w:eastAsia="en-US" w:bidi="ar-SA"/>
    </w:rPr>
  </w:style>
  <w:style w:type="paragraph" w:styleId="ListParagraph">
    <w:name w:val="List Paragraph"/>
    <w:basedOn w:val="Normal"/>
    <w:uiPriority w:val="34"/>
    <w:qFormat/>
    <w:rsid w:val="00B44D48"/>
    <w:pPr>
      <w:ind w:left="720"/>
    </w:pPr>
  </w:style>
  <w:style w:type="paragraph" w:customStyle="1" w:styleId="BodyA">
    <w:name w:val="Body A"/>
    <w:rsid w:val="006721D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Body">
    <w:name w:val="Body"/>
    <w:rsid w:val="006721DC"/>
    <w:pPr>
      <w:pBdr>
        <w:top w:val="nil"/>
        <w:left w:val="nil"/>
        <w:bottom w:val="nil"/>
        <w:right w:val="nil"/>
        <w:between w:val="nil"/>
        <w:bar w:val="nil"/>
      </w:pBdr>
      <w:spacing w:after="160" w:line="259" w:lineRule="auto"/>
    </w:pPr>
    <w:rPr>
      <w:rFonts w:eastAsia="Arial Unicode MS" w:cs="Arial Unicode MS"/>
      <w:color w:val="000000"/>
      <w:sz w:val="24"/>
      <w:szCs w:val="24"/>
      <w:u w:color="000000"/>
      <w:bdr w:val="nil"/>
    </w:rPr>
  </w:style>
  <w:style w:type="numbering" w:customStyle="1" w:styleId="ImportedStyle1">
    <w:name w:val="Imported Style 1"/>
    <w:rsid w:val="006721D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3F684-D410-104A-98FC-4EE10EAB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4675</Words>
  <Characters>26652</Characters>
  <Application>Microsoft Macintosh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DRAFT</vt:lpstr>
    </vt:vector>
  </TitlesOfParts>
  <Company>None</Company>
  <LinksUpToDate>false</LinksUpToDate>
  <CharactersWithSpaces>31265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Holly Diehl</dc:creator>
  <cp:keywords/>
  <dc:description/>
  <cp:lastModifiedBy>Diane Nettles</cp:lastModifiedBy>
  <cp:revision>3</cp:revision>
  <dcterms:created xsi:type="dcterms:W3CDTF">2017-09-20T02:27:00Z</dcterms:created>
  <dcterms:modified xsi:type="dcterms:W3CDTF">2017-09-20T14:31:00Z</dcterms:modified>
</cp:coreProperties>
</file>